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57" w:rsidRDefault="00F02157" w:rsidP="00984E67">
      <w:pPr>
        <w:jc w:val="both"/>
        <w:rPr>
          <w:b/>
          <w:i/>
          <w:sz w:val="24"/>
        </w:rPr>
      </w:pPr>
      <w:r>
        <w:rPr>
          <w:noProof/>
          <w:lang w:eastAsia="en-GB"/>
        </w:rPr>
        <w:drawing>
          <wp:anchor distT="0" distB="0" distL="114300" distR="114300" simplePos="0" relativeHeight="251661312" behindDoc="1" locked="0" layoutInCell="1" allowOverlap="1" wp14:anchorId="0923184B" wp14:editId="22679ED5">
            <wp:simplePos x="0" y="0"/>
            <wp:positionH relativeFrom="column">
              <wp:posOffset>0</wp:posOffset>
            </wp:positionH>
            <wp:positionV relativeFrom="paragraph">
              <wp:posOffset>7620</wp:posOffset>
            </wp:positionV>
            <wp:extent cx="1971040" cy="2333625"/>
            <wp:effectExtent l="0" t="0" r="0" b="9525"/>
            <wp:wrapThrough wrapText="bothSides">
              <wp:wrapPolygon edited="0">
                <wp:start x="0" y="0"/>
                <wp:lineTo x="0" y="21512"/>
                <wp:lineTo x="21294" y="21512"/>
                <wp:lineTo x="21294" y="0"/>
                <wp:lineTo x="0" y="0"/>
              </wp:wrapPolygon>
            </wp:wrapThrough>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040" cy="23336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541BAA" w:rsidRPr="00F02157" w:rsidRDefault="00541BAA" w:rsidP="00984E67">
      <w:pPr>
        <w:jc w:val="both"/>
        <w:rPr>
          <w:b/>
          <w:i/>
          <w:color w:val="1F497D" w:themeColor="text2"/>
          <w:sz w:val="24"/>
        </w:rPr>
      </w:pPr>
      <w:r w:rsidRPr="00F02157">
        <w:rPr>
          <w:b/>
          <w:i/>
          <w:color w:val="1F497D" w:themeColor="text2"/>
          <w:sz w:val="24"/>
        </w:rPr>
        <w:t xml:space="preserve">Granton Information </w:t>
      </w:r>
      <w:r w:rsidR="00811B2E" w:rsidRPr="00F02157">
        <w:rPr>
          <w:b/>
          <w:i/>
          <w:color w:val="1F497D" w:themeColor="text2"/>
          <w:sz w:val="24"/>
        </w:rPr>
        <w:t xml:space="preserve">Centre </w:t>
      </w:r>
      <w:r w:rsidRPr="00F02157">
        <w:rPr>
          <w:b/>
          <w:i/>
          <w:color w:val="1F497D" w:themeColor="text2"/>
          <w:sz w:val="24"/>
        </w:rPr>
        <w:t xml:space="preserve">is currently closed to the public.  </w:t>
      </w:r>
      <w:r w:rsidR="00FA2768" w:rsidRPr="00F02157">
        <w:rPr>
          <w:b/>
          <w:i/>
          <w:color w:val="1F497D" w:themeColor="text2"/>
          <w:sz w:val="24"/>
        </w:rPr>
        <w:t>We hope you will find some of the information on this page helpful</w:t>
      </w:r>
      <w:r w:rsidR="00AA6077" w:rsidRPr="00F02157">
        <w:rPr>
          <w:b/>
          <w:i/>
          <w:color w:val="1F497D" w:themeColor="text2"/>
          <w:sz w:val="24"/>
        </w:rPr>
        <w:t xml:space="preserve"> until we reopen</w:t>
      </w:r>
      <w:r w:rsidR="00FA2768" w:rsidRPr="00F02157">
        <w:rPr>
          <w:b/>
          <w:i/>
          <w:color w:val="1F497D" w:themeColor="text2"/>
          <w:sz w:val="24"/>
        </w:rPr>
        <w:t xml:space="preserve">. </w:t>
      </w:r>
    </w:p>
    <w:p w:rsidR="004266EA" w:rsidRDefault="00F36052" w:rsidP="00984E67">
      <w:pPr>
        <w:jc w:val="both"/>
        <w:rPr>
          <w:b/>
          <w:i/>
          <w:color w:val="1F497D" w:themeColor="text2"/>
          <w:sz w:val="24"/>
        </w:rPr>
      </w:pPr>
      <w:r w:rsidRPr="00F02157">
        <w:rPr>
          <w:b/>
          <w:i/>
          <w:color w:val="1F497D" w:themeColor="text2"/>
          <w:sz w:val="24"/>
        </w:rPr>
        <w:t xml:space="preserve">Please be aware that the situation is changing at a rapid rate, and government recommendations and additional support is also changing frequently.  </w:t>
      </w:r>
    </w:p>
    <w:p w:rsidR="00F36052" w:rsidRPr="00F02157" w:rsidRDefault="00F36052" w:rsidP="00984E67">
      <w:pPr>
        <w:jc w:val="both"/>
        <w:rPr>
          <w:b/>
          <w:i/>
          <w:color w:val="1F497D" w:themeColor="text2"/>
          <w:sz w:val="24"/>
        </w:rPr>
      </w:pPr>
      <w:r w:rsidRPr="00F02157">
        <w:rPr>
          <w:b/>
          <w:i/>
          <w:color w:val="1F497D" w:themeColor="text2"/>
          <w:sz w:val="24"/>
        </w:rPr>
        <w:t>We will</w:t>
      </w:r>
      <w:r w:rsidR="00FA2768" w:rsidRPr="00F02157">
        <w:rPr>
          <w:b/>
          <w:i/>
          <w:color w:val="1F497D" w:themeColor="text2"/>
          <w:sz w:val="24"/>
        </w:rPr>
        <w:t xml:space="preserve"> </w:t>
      </w:r>
      <w:r w:rsidRPr="00F02157">
        <w:rPr>
          <w:b/>
          <w:i/>
          <w:color w:val="1F497D" w:themeColor="text2"/>
          <w:sz w:val="24"/>
        </w:rPr>
        <w:t xml:space="preserve">update this page as </w:t>
      </w:r>
      <w:r w:rsidR="00C03186">
        <w:rPr>
          <w:b/>
          <w:i/>
          <w:color w:val="1F497D" w:themeColor="text2"/>
          <w:sz w:val="24"/>
        </w:rPr>
        <w:t>new information is available</w:t>
      </w:r>
      <w:r w:rsidRPr="00F02157">
        <w:rPr>
          <w:b/>
          <w:i/>
          <w:color w:val="1F497D" w:themeColor="text2"/>
          <w:sz w:val="24"/>
        </w:rPr>
        <w:t xml:space="preserve">. </w:t>
      </w:r>
    </w:p>
    <w:p w:rsidR="00F02157" w:rsidRPr="00BF7DAE" w:rsidRDefault="004266EA" w:rsidP="00984E67">
      <w:pPr>
        <w:jc w:val="both"/>
        <w:rPr>
          <w:b/>
          <w:i/>
          <w:sz w:val="24"/>
        </w:rPr>
      </w:pPr>
      <w:r>
        <w:rPr>
          <w:noProof/>
          <w:lang w:eastAsia="en-GB"/>
        </w:rPr>
        <w:drawing>
          <wp:anchor distT="0" distB="0" distL="114300" distR="114300" simplePos="0" relativeHeight="251658240" behindDoc="1" locked="0" layoutInCell="1" allowOverlap="1" wp14:anchorId="46C013D0" wp14:editId="51C4DBD7">
            <wp:simplePos x="0" y="0"/>
            <wp:positionH relativeFrom="column">
              <wp:posOffset>-1933575</wp:posOffset>
            </wp:positionH>
            <wp:positionV relativeFrom="paragraph">
              <wp:posOffset>260350</wp:posOffset>
            </wp:positionV>
            <wp:extent cx="1181100" cy="1181100"/>
            <wp:effectExtent l="0" t="0" r="0" b="0"/>
            <wp:wrapNone/>
            <wp:docPr id="1" name="Picture 1" descr="Image result for images of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of cris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293" w:rsidRDefault="00403293" w:rsidP="007A55D7">
      <w:pPr>
        <w:rPr>
          <w:b/>
        </w:rPr>
      </w:pPr>
    </w:p>
    <w:p w:rsidR="001D78A2" w:rsidRPr="007A55D7" w:rsidRDefault="00BF7DAE" w:rsidP="007A55D7">
      <w:pPr>
        <w:rPr>
          <w:sz w:val="36"/>
          <w:szCs w:val="36"/>
        </w:rPr>
      </w:pPr>
      <w:r>
        <w:rPr>
          <w:b/>
        </w:rPr>
        <w:tab/>
      </w:r>
      <w:r w:rsidR="001D78A2">
        <w:rPr>
          <w:b/>
        </w:rPr>
        <w:t xml:space="preserve">                                   </w:t>
      </w:r>
      <w:r w:rsidR="00F02157">
        <w:rPr>
          <w:b/>
        </w:rPr>
        <w:t xml:space="preserve"> </w:t>
      </w:r>
      <w:proofErr w:type="gramStart"/>
      <w:r w:rsidR="001D78A2" w:rsidRPr="007A55D7">
        <w:rPr>
          <w:b/>
          <w:color w:val="FF0000"/>
          <w:sz w:val="36"/>
          <w:szCs w:val="36"/>
        </w:rPr>
        <w:t>CRISIS</w:t>
      </w:r>
      <w:r w:rsidR="007A55D7" w:rsidRPr="007A55D7">
        <w:rPr>
          <w:b/>
          <w:color w:val="FF0000"/>
          <w:sz w:val="36"/>
          <w:szCs w:val="36"/>
        </w:rPr>
        <w:t xml:space="preserve"> </w:t>
      </w:r>
      <w:r w:rsidR="001D78A2" w:rsidRPr="007A55D7">
        <w:rPr>
          <w:b/>
          <w:color w:val="FF0000"/>
          <w:sz w:val="36"/>
          <w:szCs w:val="36"/>
        </w:rPr>
        <w:t xml:space="preserve"> SUPPORT</w:t>
      </w:r>
      <w:proofErr w:type="gramEnd"/>
      <w:r w:rsidR="00F36052" w:rsidRPr="007A55D7">
        <w:rPr>
          <w:b/>
          <w:color w:val="FF0000"/>
          <w:sz w:val="36"/>
          <w:szCs w:val="36"/>
        </w:rPr>
        <w:br/>
      </w:r>
    </w:p>
    <w:p w:rsidR="00CE21E6" w:rsidRPr="004266EA" w:rsidRDefault="00F36052" w:rsidP="00984E67">
      <w:pPr>
        <w:jc w:val="both"/>
        <w:rPr>
          <w:i/>
          <w:sz w:val="24"/>
          <w:szCs w:val="24"/>
        </w:rPr>
      </w:pPr>
      <w:r>
        <w:br/>
      </w:r>
      <w:r w:rsidRPr="004266EA">
        <w:rPr>
          <w:sz w:val="24"/>
          <w:szCs w:val="24"/>
        </w:rPr>
        <w:t xml:space="preserve">If you require a foodbank voucher, please </w:t>
      </w:r>
      <w:r w:rsidRPr="004266EA">
        <w:rPr>
          <w:b/>
          <w:sz w:val="24"/>
          <w:szCs w:val="24"/>
        </w:rPr>
        <w:t>phone</w:t>
      </w:r>
      <w:r w:rsidR="00A57C5E" w:rsidRPr="004266EA">
        <w:rPr>
          <w:i/>
          <w:sz w:val="24"/>
          <w:szCs w:val="24"/>
        </w:rPr>
        <w:t xml:space="preserve"> </w:t>
      </w:r>
      <w:r w:rsidR="00A57C5E" w:rsidRPr="004266EA">
        <w:rPr>
          <w:sz w:val="24"/>
          <w:szCs w:val="24"/>
        </w:rPr>
        <w:t>GIC</w:t>
      </w:r>
      <w:r w:rsidR="00C03186">
        <w:rPr>
          <w:sz w:val="24"/>
          <w:szCs w:val="24"/>
        </w:rPr>
        <w:t xml:space="preserve"> on 551 2459 or 552 0458</w:t>
      </w:r>
      <w:r w:rsidRPr="004266EA">
        <w:rPr>
          <w:sz w:val="24"/>
          <w:szCs w:val="24"/>
        </w:rPr>
        <w:t xml:space="preserve">. </w:t>
      </w:r>
      <w:r w:rsidR="00AC031C" w:rsidRPr="004266EA">
        <w:rPr>
          <w:sz w:val="24"/>
          <w:szCs w:val="24"/>
        </w:rPr>
        <w:t xml:space="preserve"> </w:t>
      </w:r>
      <w:r w:rsidRPr="004266EA">
        <w:rPr>
          <w:sz w:val="24"/>
          <w:szCs w:val="24"/>
        </w:rPr>
        <w:t>W</w:t>
      </w:r>
      <w:r w:rsidR="00AC031C" w:rsidRPr="004266EA">
        <w:rPr>
          <w:sz w:val="24"/>
          <w:szCs w:val="24"/>
        </w:rPr>
        <w:t xml:space="preserve">e will </w:t>
      </w:r>
      <w:r w:rsidR="00C03186">
        <w:rPr>
          <w:sz w:val="24"/>
          <w:szCs w:val="24"/>
        </w:rPr>
        <w:t xml:space="preserve">require </w:t>
      </w:r>
      <w:r w:rsidR="00AC031C" w:rsidRPr="004266EA">
        <w:rPr>
          <w:sz w:val="24"/>
          <w:szCs w:val="24"/>
        </w:rPr>
        <w:t>some</w:t>
      </w:r>
      <w:r w:rsidR="00F02157" w:rsidRPr="004266EA">
        <w:rPr>
          <w:sz w:val="24"/>
          <w:szCs w:val="24"/>
        </w:rPr>
        <w:t xml:space="preserve"> basic information from you</w:t>
      </w:r>
      <w:r w:rsidR="00A57C5E" w:rsidRPr="004266EA">
        <w:rPr>
          <w:sz w:val="24"/>
          <w:szCs w:val="24"/>
        </w:rPr>
        <w:t xml:space="preserve"> and </w:t>
      </w:r>
      <w:r w:rsidR="00C03186">
        <w:rPr>
          <w:sz w:val="24"/>
          <w:szCs w:val="24"/>
        </w:rPr>
        <w:t>provide details of</w:t>
      </w:r>
      <w:r w:rsidRPr="004266EA">
        <w:rPr>
          <w:sz w:val="24"/>
          <w:szCs w:val="24"/>
        </w:rPr>
        <w:t xml:space="preserve"> </w:t>
      </w:r>
      <w:r w:rsidR="00A57C5E" w:rsidRPr="004266EA">
        <w:rPr>
          <w:sz w:val="24"/>
          <w:szCs w:val="24"/>
        </w:rPr>
        <w:t>where and when to attend</w:t>
      </w:r>
      <w:r w:rsidRPr="004266EA">
        <w:rPr>
          <w:sz w:val="24"/>
          <w:szCs w:val="24"/>
        </w:rPr>
        <w:t xml:space="preserve"> the</w:t>
      </w:r>
      <w:r w:rsidR="00A57C5E" w:rsidRPr="004266EA">
        <w:rPr>
          <w:sz w:val="24"/>
          <w:szCs w:val="24"/>
        </w:rPr>
        <w:t xml:space="preserve"> foodbank.  </w:t>
      </w:r>
      <w:r w:rsidR="00BF7DAE" w:rsidRPr="004266EA">
        <w:rPr>
          <w:sz w:val="24"/>
          <w:szCs w:val="24"/>
        </w:rPr>
        <w:t>Please d</w:t>
      </w:r>
      <w:r w:rsidR="00A57C5E" w:rsidRPr="004266EA">
        <w:rPr>
          <w:sz w:val="24"/>
          <w:szCs w:val="24"/>
        </w:rPr>
        <w:t>o not come into GIC</w:t>
      </w:r>
      <w:r w:rsidR="00A57C5E" w:rsidRPr="004266EA">
        <w:rPr>
          <w:i/>
          <w:sz w:val="24"/>
          <w:szCs w:val="24"/>
        </w:rPr>
        <w:t>.</w:t>
      </w:r>
    </w:p>
    <w:p w:rsidR="00F36052" w:rsidRPr="004266EA" w:rsidRDefault="00F36052" w:rsidP="00984E67">
      <w:pPr>
        <w:jc w:val="both"/>
        <w:rPr>
          <w:sz w:val="24"/>
          <w:szCs w:val="24"/>
        </w:rPr>
      </w:pPr>
      <w:r w:rsidRPr="004266EA">
        <w:rPr>
          <w:sz w:val="24"/>
          <w:szCs w:val="24"/>
        </w:rPr>
        <w:t xml:space="preserve">If you are in financial hardship due to a crisis, contact the </w:t>
      </w:r>
      <w:hyperlink r:id="rId8" w:history="1">
        <w:r w:rsidRPr="004266EA">
          <w:rPr>
            <w:rStyle w:val="Hyperlink"/>
            <w:sz w:val="24"/>
            <w:szCs w:val="24"/>
          </w:rPr>
          <w:t>Scottish Welfare Fund</w:t>
        </w:r>
      </w:hyperlink>
      <w:r w:rsidRPr="004266EA">
        <w:rPr>
          <w:sz w:val="24"/>
          <w:szCs w:val="24"/>
        </w:rPr>
        <w:t xml:space="preserve"> on 0131 529 5299 to apply for a Crisis Grant. </w:t>
      </w:r>
    </w:p>
    <w:p w:rsidR="007A55D7" w:rsidRDefault="00F02157" w:rsidP="00984E67">
      <w:pPr>
        <w:rPr>
          <w:b/>
        </w:rPr>
      </w:pPr>
      <w:r>
        <w:rPr>
          <w:noProof/>
          <w:lang w:eastAsia="en-GB"/>
        </w:rPr>
        <w:drawing>
          <wp:anchor distT="0" distB="0" distL="114300" distR="114300" simplePos="0" relativeHeight="251659264" behindDoc="1" locked="0" layoutInCell="1" allowOverlap="1" wp14:anchorId="158E1E26" wp14:editId="082755ED">
            <wp:simplePos x="0" y="0"/>
            <wp:positionH relativeFrom="column">
              <wp:posOffset>0</wp:posOffset>
            </wp:positionH>
            <wp:positionV relativeFrom="paragraph">
              <wp:posOffset>40005</wp:posOffset>
            </wp:positionV>
            <wp:extent cx="1842135" cy="876300"/>
            <wp:effectExtent l="0" t="0" r="5715" b="0"/>
            <wp:wrapNone/>
            <wp:docPr id="2" name="Picture 2" descr="Image result for employme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mployment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213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5D7">
        <w:rPr>
          <w:b/>
        </w:rPr>
        <w:t xml:space="preserve">                                                             </w:t>
      </w:r>
    </w:p>
    <w:p w:rsidR="00F36052" w:rsidRPr="00932911" w:rsidRDefault="007A55D7" w:rsidP="00984E67">
      <w:pPr>
        <w:rPr>
          <w:b/>
          <w:sz w:val="36"/>
          <w:szCs w:val="36"/>
        </w:rPr>
      </w:pPr>
      <w:r>
        <w:rPr>
          <w:b/>
        </w:rPr>
        <w:t xml:space="preserve"> </w:t>
      </w:r>
      <w:r>
        <w:rPr>
          <w:b/>
        </w:rPr>
        <w:tab/>
      </w:r>
      <w:r>
        <w:rPr>
          <w:b/>
        </w:rPr>
        <w:tab/>
      </w:r>
      <w:r>
        <w:rPr>
          <w:b/>
        </w:rPr>
        <w:tab/>
      </w:r>
      <w:r>
        <w:rPr>
          <w:b/>
        </w:rPr>
        <w:tab/>
      </w:r>
      <w:r>
        <w:rPr>
          <w:b/>
        </w:rPr>
        <w:tab/>
      </w:r>
      <w:r w:rsidR="001D78A2" w:rsidRPr="00932911">
        <w:rPr>
          <w:b/>
          <w:color w:val="00B050"/>
          <w:sz w:val="36"/>
          <w:szCs w:val="36"/>
        </w:rPr>
        <w:t xml:space="preserve">IF YOU ARE EMPLOYED AND… </w:t>
      </w:r>
    </w:p>
    <w:p w:rsidR="007A55D7" w:rsidRDefault="007A55D7" w:rsidP="007A55D7">
      <w:pPr>
        <w:pStyle w:val="ListParagraph"/>
        <w:ind w:left="765"/>
        <w:rPr>
          <w:b/>
        </w:rPr>
      </w:pPr>
    </w:p>
    <w:p w:rsidR="007A55D7" w:rsidRDefault="007A55D7" w:rsidP="007A55D7">
      <w:pPr>
        <w:pStyle w:val="ListParagraph"/>
        <w:ind w:left="765"/>
        <w:rPr>
          <w:b/>
        </w:rPr>
      </w:pPr>
    </w:p>
    <w:p w:rsidR="00F36052" w:rsidRPr="004266EA" w:rsidRDefault="001D78A2" w:rsidP="008C1CDA">
      <w:pPr>
        <w:pStyle w:val="ListParagraph"/>
        <w:numPr>
          <w:ilvl w:val="0"/>
          <w:numId w:val="4"/>
        </w:numPr>
        <w:rPr>
          <w:b/>
          <w:sz w:val="24"/>
          <w:szCs w:val="24"/>
        </w:rPr>
      </w:pPr>
      <w:r w:rsidRPr="004266EA">
        <w:rPr>
          <w:b/>
          <w:sz w:val="24"/>
          <w:szCs w:val="24"/>
        </w:rPr>
        <w:t>C</w:t>
      </w:r>
      <w:r w:rsidR="00AC031C" w:rsidRPr="004266EA">
        <w:rPr>
          <w:b/>
          <w:sz w:val="24"/>
          <w:szCs w:val="24"/>
        </w:rPr>
        <w:t>an’t work due to illness</w:t>
      </w:r>
      <w:r w:rsidR="00FF2EF0">
        <w:rPr>
          <w:b/>
          <w:sz w:val="24"/>
          <w:szCs w:val="24"/>
        </w:rPr>
        <w:t>/ self-isolating</w:t>
      </w:r>
    </w:p>
    <w:p w:rsidR="004266EA" w:rsidRPr="004266EA" w:rsidRDefault="004266EA" w:rsidP="004266EA">
      <w:pPr>
        <w:pStyle w:val="ListParagraph"/>
        <w:ind w:left="1485"/>
        <w:rPr>
          <w:b/>
          <w:sz w:val="24"/>
          <w:szCs w:val="24"/>
        </w:rPr>
      </w:pPr>
    </w:p>
    <w:p w:rsidR="00FF2EF0" w:rsidRPr="004266EA" w:rsidRDefault="00A57C5E" w:rsidP="00FF2EF0">
      <w:pPr>
        <w:pStyle w:val="ListParagraph"/>
        <w:numPr>
          <w:ilvl w:val="0"/>
          <w:numId w:val="6"/>
        </w:numPr>
        <w:jc w:val="both"/>
        <w:rPr>
          <w:sz w:val="24"/>
          <w:szCs w:val="24"/>
        </w:rPr>
      </w:pPr>
      <w:r w:rsidRPr="00FF2EF0">
        <w:rPr>
          <w:sz w:val="24"/>
          <w:szCs w:val="24"/>
        </w:rPr>
        <w:t>S</w:t>
      </w:r>
      <w:r w:rsidR="00F36052" w:rsidRPr="00FF2EF0">
        <w:rPr>
          <w:sz w:val="24"/>
          <w:szCs w:val="24"/>
        </w:rPr>
        <w:t xml:space="preserve">tatutory </w:t>
      </w:r>
      <w:r w:rsidRPr="00FF2EF0">
        <w:rPr>
          <w:sz w:val="24"/>
          <w:szCs w:val="24"/>
        </w:rPr>
        <w:t>S</w:t>
      </w:r>
      <w:r w:rsidR="00F36052" w:rsidRPr="00FF2EF0">
        <w:rPr>
          <w:sz w:val="24"/>
          <w:szCs w:val="24"/>
        </w:rPr>
        <w:t xml:space="preserve">ick </w:t>
      </w:r>
      <w:r w:rsidRPr="00FF2EF0">
        <w:rPr>
          <w:sz w:val="24"/>
          <w:szCs w:val="24"/>
        </w:rPr>
        <w:t>P</w:t>
      </w:r>
      <w:r w:rsidR="00F36052" w:rsidRPr="00FF2EF0">
        <w:rPr>
          <w:sz w:val="24"/>
          <w:szCs w:val="24"/>
        </w:rPr>
        <w:t xml:space="preserve">ay (SSP) has been extended to </w:t>
      </w:r>
      <w:r w:rsidRPr="00FF2EF0">
        <w:rPr>
          <w:sz w:val="24"/>
          <w:szCs w:val="24"/>
        </w:rPr>
        <w:t xml:space="preserve">be available from </w:t>
      </w:r>
      <w:r w:rsidR="00F36052" w:rsidRPr="00FF2EF0">
        <w:rPr>
          <w:sz w:val="24"/>
          <w:szCs w:val="24"/>
        </w:rPr>
        <w:t xml:space="preserve">the first day you are unable to </w:t>
      </w:r>
      <w:r w:rsidR="004266EA" w:rsidRPr="00FF2EF0">
        <w:rPr>
          <w:sz w:val="24"/>
          <w:szCs w:val="24"/>
        </w:rPr>
        <w:t>work up</w:t>
      </w:r>
      <w:r w:rsidR="007A55D7" w:rsidRPr="00FF2EF0">
        <w:rPr>
          <w:sz w:val="24"/>
          <w:szCs w:val="24"/>
        </w:rPr>
        <w:t xml:space="preserve"> to a maximum of 28 weeks</w:t>
      </w:r>
      <w:r w:rsidR="00F36052" w:rsidRPr="00FF2EF0">
        <w:rPr>
          <w:sz w:val="24"/>
          <w:szCs w:val="24"/>
        </w:rPr>
        <w:t xml:space="preserve">.  </w:t>
      </w:r>
      <w:r w:rsidR="00FF2EF0">
        <w:rPr>
          <w:sz w:val="24"/>
          <w:szCs w:val="24"/>
        </w:rPr>
        <w:t>To claim statutory sick pay you must be earning at least £118 per week</w:t>
      </w:r>
      <w:r w:rsidR="00FF2EF0" w:rsidRPr="004266EA">
        <w:rPr>
          <w:sz w:val="24"/>
          <w:szCs w:val="24"/>
        </w:rPr>
        <w:t xml:space="preserve">. </w:t>
      </w:r>
    </w:p>
    <w:p w:rsidR="004266EA" w:rsidRPr="00FF2EF0" w:rsidRDefault="00F36052" w:rsidP="004266EA">
      <w:pPr>
        <w:pStyle w:val="ListParagraph"/>
        <w:numPr>
          <w:ilvl w:val="0"/>
          <w:numId w:val="6"/>
        </w:numPr>
        <w:ind w:left="405"/>
        <w:jc w:val="both"/>
        <w:rPr>
          <w:sz w:val="24"/>
          <w:szCs w:val="24"/>
        </w:rPr>
      </w:pPr>
      <w:r w:rsidRPr="00FF2EF0">
        <w:rPr>
          <w:sz w:val="24"/>
          <w:szCs w:val="24"/>
        </w:rPr>
        <w:t xml:space="preserve">It is </w:t>
      </w:r>
      <w:r w:rsidR="00541BAA" w:rsidRPr="00FF2EF0">
        <w:rPr>
          <w:sz w:val="24"/>
          <w:szCs w:val="24"/>
        </w:rPr>
        <w:t>available for all those advised to self-isolate, even if you have not yet presented with symptoms</w:t>
      </w:r>
      <w:r w:rsidRPr="00FF2EF0">
        <w:rPr>
          <w:sz w:val="24"/>
          <w:szCs w:val="24"/>
        </w:rPr>
        <w:t xml:space="preserve">.  </w:t>
      </w:r>
    </w:p>
    <w:p w:rsidR="001D78A2" w:rsidRPr="004266EA" w:rsidRDefault="001D78A2" w:rsidP="004266EA">
      <w:pPr>
        <w:pStyle w:val="ListParagraph"/>
        <w:numPr>
          <w:ilvl w:val="0"/>
          <w:numId w:val="6"/>
        </w:numPr>
        <w:jc w:val="both"/>
        <w:rPr>
          <w:sz w:val="24"/>
          <w:szCs w:val="24"/>
        </w:rPr>
      </w:pPr>
      <w:r w:rsidRPr="004266EA">
        <w:rPr>
          <w:sz w:val="24"/>
          <w:szCs w:val="24"/>
        </w:rPr>
        <w:t>NHS 111 can provide you with a sick line over the phone</w:t>
      </w:r>
    </w:p>
    <w:p w:rsidR="004266EA" w:rsidRDefault="004266EA" w:rsidP="004266EA">
      <w:pPr>
        <w:pStyle w:val="ListParagraph"/>
      </w:pPr>
    </w:p>
    <w:p w:rsidR="00932911" w:rsidRPr="00932911" w:rsidRDefault="00541BAA" w:rsidP="004266EA">
      <w:pPr>
        <w:pStyle w:val="ListParagraph"/>
        <w:numPr>
          <w:ilvl w:val="0"/>
          <w:numId w:val="6"/>
        </w:numPr>
        <w:jc w:val="both"/>
        <w:rPr>
          <w:i/>
          <w:sz w:val="24"/>
          <w:szCs w:val="24"/>
        </w:rPr>
      </w:pPr>
      <w:r w:rsidRPr="004266EA">
        <w:rPr>
          <w:sz w:val="24"/>
          <w:szCs w:val="24"/>
        </w:rPr>
        <w:t>If you are not eligible for SSP</w:t>
      </w:r>
      <w:r w:rsidR="00532AB3">
        <w:rPr>
          <w:sz w:val="24"/>
          <w:szCs w:val="24"/>
        </w:rPr>
        <w:t>,</w:t>
      </w:r>
      <w:r w:rsidRPr="004266EA">
        <w:rPr>
          <w:sz w:val="24"/>
          <w:szCs w:val="24"/>
        </w:rPr>
        <w:t xml:space="preserve"> make a claim for Universal Credit</w:t>
      </w:r>
      <w:r w:rsidR="00BF41D7" w:rsidRPr="004266EA">
        <w:rPr>
          <w:sz w:val="24"/>
          <w:szCs w:val="24"/>
        </w:rPr>
        <w:t xml:space="preserve">: </w:t>
      </w:r>
      <w:hyperlink r:id="rId10" w:history="1">
        <w:r w:rsidR="00BF41D7" w:rsidRPr="004266EA">
          <w:rPr>
            <w:rStyle w:val="Hyperlink"/>
            <w:sz w:val="24"/>
            <w:szCs w:val="24"/>
          </w:rPr>
          <w:t>https://www.gov.uk/apply-universal-credit</w:t>
        </w:r>
      </w:hyperlink>
      <w:r w:rsidR="00BF41D7" w:rsidRPr="004266EA">
        <w:rPr>
          <w:rStyle w:val="Hyperlink"/>
          <w:sz w:val="24"/>
          <w:szCs w:val="24"/>
        </w:rPr>
        <w:t xml:space="preserve"> </w:t>
      </w:r>
      <w:r w:rsidR="00932911" w:rsidRPr="004266EA">
        <w:rPr>
          <w:sz w:val="24"/>
          <w:szCs w:val="24"/>
        </w:rPr>
        <w:t>or by phone on 0800 328 5644</w:t>
      </w:r>
      <w:r w:rsidR="00932911">
        <w:rPr>
          <w:sz w:val="24"/>
          <w:szCs w:val="24"/>
        </w:rPr>
        <w:t>.</w:t>
      </w:r>
    </w:p>
    <w:p w:rsidR="00A57C5E" w:rsidRPr="004266EA" w:rsidRDefault="00932911" w:rsidP="004266EA">
      <w:pPr>
        <w:pStyle w:val="ListParagraph"/>
        <w:numPr>
          <w:ilvl w:val="0"/>
          <w:numId w:val="6"/>
        </w:numPr>
        <w:jc w:val="both"/>
        <w:rPr>
          <w:i/>
          <w:sz w:val="24"/>
          <w:szCs w:val="24"/>
        </w:rPr>
      </w:pPr>
      <w:r>
        <w:rPr>
          <w:sz w:val="24"/>
          <w:szCs w:val="24"/>
        </w:rPr>
        <w:lastRenderedPageBreak/>
        <w:t xml:space="preserve"> </w:t>
      </w:r>
      <w:r w:rsidRPr="004266EA">
        <w:rPr>
          <w:sz w:val="24"/>
          <w:szCs w:val="24"/>
        </w:rPr>
        <w:t xml:space="preserve">If you have made enough National Insurance </w:t>
      </w:r>
      <w:r>
        <w:rPr>
          <w:sz w:val="24"/>
          <w:szCs w:val="24"/>
        </w:rPr>
        <w:t>C</w:t>
      </w:r>
      <w:r w:rsidRPr="004266EA">
        <w:rPr>
          <w:sz w:val="24"/>
          <w:szCs w:val="24"/>
        </w:rPr>
        <w:t xml:space="preserve">ontributions over the past 2 out of 3 years, you may be entitled to contribution-based (“New-style”) </w:t>
      </w:r>
      <w:r w:rsidR="00541BAA" w:rsidRPr="004266EA">
        <w:rPr>
          <w:sz w:val="24"/>
          <w:szCs w:val="24"/>
        </w:rPr>
        <w:t>Employment and Support Allowance</w:t>
      </w:r>
      <w:r w:rsidR="00FF2EF0">
        <w:rPr>
          <w:sz w:val="24"/>
          <w:szCs w:val="24"/>
        </w:rPr>
        <w:t>. To make an application call</w:t>
      </w:r>
      <w:r w:rsidR="00BF41D7" w:rsidRPr="004266EA">
        <w:rPr>
          <w:sz w:val="24"/>
          <w:szCs w:val="24"/>
        </w:rPr>
        <w:t xml:space="preserve"> </w:t>
      </w:r>
      <w:r w:rsidR="00532AB3">
        <w:rPr>
          <w:sz w:val="24"/>
          <w:szCs w:val="24"/>
        </w:rPr>
        <w:t xml:space="preserve">0800 </w:t>
      </w:r>
      <w:r w:rsidR="00730F41">
        <w:rPr>
          <w:sz w:val="24"/>
          <w:szCs w:val="24"/>
        </w:rPr>
        <w:t xml:space="preserve">328 5644. </w:t>
      </w:r>
      <w:r w:rsidR="00730F41">
        <w:rPr>
          <w:sz w:val="24"/>
          <w:szCs w:val="24"/>
        </w:rPr>
        <w:tab/>
      </w:r>
      <w:r w:rsidR="00AC031C" w:rsidRPr="004266EA">
        <w:rPr>
          <w:sz w:val="24"/>
          <w:szCs w:val="24"/>
        </w:rPr>
        <w:br/>
      </w:r>
      <w:r w:rsidR="00AC031C" w:rsidRPr="004266EA">
        <w:rPr>
          <w:rFonts w:ascii="Helvetica" w:hAnsi="Helvetica"/>
          <w:color w:val="000000"/>
          <w:sz w:val="24"/>
          <w:szCs w:val="24"/>
        </w:rPr>
        <w:br/>
      </w:r>
      <w:r w:rsidR="00AC031C" w:rsidRPr="004266EA">
        <w:rPr>
          <w:sz w:val="24"/>
          <w:szCs w:val="24"/>
        </w:rPr>
        <w:t>People who need to claim ESA or Universal Credit because of coronavirus will not be required to produce a</w:t>
      </w:r>
      <w:r w:rsidR="007A55D7" w:rsidRPr="004266EA">
        <w:rPr>
          <w:sz w:val="24"/>
          <w:szCs w:val="24"/>
        </w:rPr>
        <w:t xml:space="preserve"> </w:t>
      </w:r>
      <w:r w:rsidRPr="004266EA">
        <w:rPr>
          <w:sz w:val="24"/>
          <w:szCs w:val="24"/>
        </w:rPr>
        <w:t>sick line</w:t>
      </w:r>
      <w:r w:rsidR="00AC031C" w:rsidRPr="004266EA">
        <w:rPr>
          <w:sz w:val="24"/>
          <w:szCs w:val="24"/>
        </w:rPr>
        <w:t>.</w:t>
      </w:r>
      <w:r w:rsidR="00BF7DAE" w:rsidRPr="004266EA">
        <w:rPr>
          <w:sz w:val="24"/>
          <w:szCs w:val="24"/>
        </w:rPr>
        <w:tab/>
      </w:r>
      <w:r w:rsidR="00F36052" w:rsidRPr="004266EA">
        <w:rPr>
          <w:sz w:val="24"/>
          <w:szCs w:val="24"/>
        </w:rPr>
        <w:br/>
      </w:r>
    </w:p>
    <w:p w:rsidR="003F0975" w:rsidRDefault="003F0975" w:rsidP="008C1CDA">
      <w:pPr>
        <w:pStyle w:val="ListParagraph"/>
        <w:numPr>
          <w:ilvl w:val="0"/>
          <w:numId w:val="5"/>
        </w:numPr>
        <w:rPr>
          <w:b/>
          <w:sz w:val="24"/>
          <w:szCs w:val="24"/>
        </w:rPr>
      </w:pPr>
      <w:r w:rsidRPr="004266EA">
        <w:rPr>
          <w:b/>
          <w:sz w:val="24"/>
          <w:szCs w:val="24"/>
        </w:rPr>
        <w:t>Job loss</w:t>
      </w:r>
      <w:r w:rsidR="00BF7DAE" w:rsidRPr="004266EA">
        <w:rPr>
          <w:b/>
          <w:sz w:val="24"/>
          <w:szCs w:val="24"/>
        </w:rPr>
        <w:t xml:space="preserve">, reduced hours </w:t>
      </w:r>
      <w:r w:rsidR="00932911">
        <w:rPr>
          <w:b/>
          <w:sz w:val="24"/>
          <w:szCs w:val="24"/>
        </w:rPr>
        <w:t>or/and income</w:t>
      </w:r>
      <w:r w:rsidR="00984E67" w:rsidRPr="004266EA">
        <w:rPr>
          <w:b/>
          <w:sz w:val="24"/>
          <w:szCs w:val="24"/>
        </w:rPr>
        <w:t>.</w:t>
      </w:r>
    </w:p>
    <w:p w:rsidR="00932911" w:rsidRPr="004266EA" w:rsidRDefault="00932911" w:rsidP="00932911">
      <w:pPr>
        <w:pStyle w:val="ListParagraph"/>
        <w:ind w:left="1485"/>
        <w:rPr>
          <w:b/>
          <w:sz w:val="24"/>
          <w:szCs w:val="24"/>
        </w:rPr>
      </w:pPr>
    </w:p>
    <w:p w:rsidR="006840BE" w:rsidRPr="00932911" w:rsidRDefault="006840BE" w:rsidP="00932911">
      <w:pPr>
        <w:pStyle w:val="ListParagraph"/>
        <w:numPr>
          <w:ilvl w:val="0"/>
          <w:numId w:val="6"/>
        </w:numPr>
        <w:jc w:val="both"/>
        <w:rPr>
          <w:b/>
          <w:sz w:val="24"/>
          <w:szCs w:val="24"/>
        </w:rPr>
      </w:pPr>
      <w:r w:rsidRPr="00932911">
        <w:rPr>
          <w:sz w:val="24"/>
          <w:szCs w:val="24"/>
        </w:rPr>
        <w:t>If you lose your job or experience a loss in income, claim Universal Credit (</w:t>
      </w:r>
      <w:hyperlink r:id="rId11" w:history="1">
        <w:r w:rsidRPr="00932911">
          <w:rPr>
            <w:rStyle w:val="Hyperlink"/>
            <w:sz w:val="24"/>
            <w:szCs w:val="24"/>
          </w:rPr>
          <w:t>https://www.gov.uk/apply-universal-credit</w:t>
        </w:r>
      </w:hyperlink>
      <w:r w:rsidRPr="00932911">
        <w:rPr>
          <w:sz w:val="24"/>
          <w:szCs w:val="24"/>
        </w:rPr>
        <w:t xml:space="preserve">, or </w:t>
      </w:r>
      <w:r w:rsidR="003F0975" w:rsidRPr="00932911">
        <w:rPr>
          <w:sz w:val="24"/>
          <w:szCs w:val="24"/>
        </w:rPr>
        <w:t xml:space="preserve">by </w:t>
      </w:r>
      <w:r w:rsidRPr="00932911">
        <w:rPr>
          <w:sz w:val="24"/>
          <w:szCs w:val="24"/>
        </w:rPr>
        <w:t>phone</w:t>
      </w:r>
      <w:r w:rsidR="003F0975" w:rsidRPr="00932911">
        <w:rPr>
          <w:sz w:val="24"/>
          <w:szCs w:val="24"/>
        </w:rPr>
        <w:t xml:space="preserve"> on</w:t>
      </w:r>
      <w:r w:rsidR="00046D5C">
        <w:rPr>
          <w:sz w:val="24"/>
          <w:szCs w:val="24"/>
        </w:rPr>
        <w:t xml:space="preserve"> 0800 328 5644</w:t>
      </w:r>
      <w:r w:rsidRPr="00932911">
        <w:rPr>
          <w:sz w:val="24"/>
          <w:szCs w:val="24"/>
        </w:rPr>
        <w:t>.</w:t>
      </w:r>
      <w:r w:rsidR="003F0975" w:rsidRPr="00932911">
        <w:rPr>
          <w:sz w:val="24"/>
          <w:szCs w:val="24"/>
        </w:rPr>
        <w:t xml:space="preserve">  The DWP </w:t>
      </w:r>
      <w:r w:rsidR="00046D5C">
        <w:rPr>
          <w:sz w:val="24"/>
          <w:szCs w:val="24"/>
        </w:rPr>
        <w:t>will</w:t>
      </w:r>
      <w:r w:rsidR="003F0975" w:rsidRPr="00932911">
        <w:rPr>
          <w:sz w:val="24"/>
          <w:szCs w:val="24"/>
        </w:rPr>
        <w:t xml:space="preserve"> provide additional telephone support with new claims.  All follow-up activities will be managed online or by phone.  No</w:t>
      </w:r>
      <w:r w:rsidR="00046D5C">
        <w:rPr>
          <w:sz w:val="24"/>
          <w:szCs w:val="24"/>
        </w:rPr>
        <w:t>-one</w:t>
      </w:r>
      <w:r w:rsidR="003F0975" w:rsidRPr="00932911">
        <w:rPr>
          <w:sz w:val="24"/>
          <w:szCs w:val="24"/>
        </w:rPr>
        <w:t xml:space="preserve"> will have to visit the Jobcentre at any stage of making their new claim</w:t>
      </w:r>
      <w:r w:rsidR="007778D7">
        <w:rPr>
          <w:sz w:val="24"/>
          <w:szCs w:val="24"/>
        </w:rPr>
        <w:t xml:space="preserve"> (although Jobcentre’s will still be staffed if you require help in person)</w:t>
      </w:r>
      <w:r w:rsidR="003F0975" w:rsidRPr="00932911">
        <w:rPr>
          <w:sz w:val="24"/>
          <w:szCs w:val="24"/>
        </w:rPr>
        <w:t>.</w:t>
      </w:r>
      <w:r w:rsidR="007778D7">
        <w:rPr>
          <w:sz w:val="24"/>
          <w:szCs w:val="24"/>
        </w:rPr>
        <w:t xml:space="preserve">  Advance payments for the first month of a Universal Credit claim can be awarded without physically attending the Jobcentre.</w:t>
      </w:r>
    </w:p>
    <w:p w:rsidR="0090330A" w:rsidRPr="00932911" w:rsidRDefault="0090330A" w:rsidP="00932911">
      <w:pPr>
        <w:pStyle w:val="ListParagraph"/>
        <w:ind w:left="405"/>
        <w:jc w:val="both"/>
        <w:rPr>
          <w:b/>
          <w:sz w:val="24"/>
          <w:szCs w:val="24"/>
        </w:rPr>
      </w:pPr>
    </w:p>
    <w:p w:rsidR="00BF7DAE" w:rsidRPr="00932911" w:rsidRDefault="006840BE" w:rsidP="00932911">
      <w:pPr>
        <w:pStyle w:val="ListParagraph"/>
        <w:numPr>
          <w:ilvl w:val="0"/>
          <w:numId w:val="6"/>
        </w:numPr>
        <w:jc w:val="both"/>
        <w:rPr>
          <w:b/>
          <w:sz w:val="24"/>
          <w:szCs w:val="24"/>
        </w:rPr>
      </w:pPr>
      <w:r w:rsidRPr="00932911">
        <w:rPr>
          <w:sz w:val="24"/>
          <w:szCs w:val="24"/>
        </w:rPr>
        <w:t xml:space="preserve">If you have made enough National Insurance </w:t>
      </w:r>
      <w:r w:rsidR="00932911" w:rsidRPr="00932911">
        <w:rPr>
          <w:sz w:val="24"/>
          <w:szCs w:val="24"/>
        </w:rPr>
        <w:t>C</w:t>
      </w:r>
      <w:r w:rsidRPr="00932911">
        <w:rPr>
          <w:sz w:val="24"/>
          <w:szCs w:val="24"/>
        </w:rPr>
        <w:t>ontributions over the past 2 out of 3 years, you may be entitled to contribution-based (“New-style”) Jobseeker’s Allowance</w:t>
      </w:r>
      <w:r w:rsidR="00BF7DAE" w:rsidRPr="00932911">
        <w:rPr>
          <w:sz w:val="24"/>
          <w:szCs w:val="24"/>
        </w:rPr>
        <w:t xml:space="preserve">: </w:t>
      </w:r>
      <w:hyperlink r:id="rId12" w:history="1">
        <w:r w:rsidR="00BF7DAE" w:rsidRPr="00932911">
          <w:rPr>
            <w:rStyle w:val="Hyperlink"/>
            <w:sz w:val="24"/>
            <w:szCs w:val="24"/>
          </w:rPr>
          <w:t>https://www.gov.uk/how-to-claim-new-style-jsa</w:t>
        </w:r>
      </w:hyperlink>
    </w:p>
    <w:p w:rsidR="00BF7DAE" w:rsidRPr="004266EA" w:rsidRDefault="00BF7DAE" w:rsidP="00984E67">
      <w:pPr>
        <w:jc w:val="both"/>
        <w:rPr>
          <w:sz w:val="24"/>
          <w:szCs w:val="24"/>
        </w:rPr>
      </w:pPr>
      <w:r w:rsidRPr="004266EA">
        <w:rPr>
          <w:sz w:val="24"/>
          <w:szCs w:val="24"/>
        </w:rPr>
        <w:t>If you already get Universal Credit, keep informing them of changes in income.</w:t>
      </w:r>
    </w:p>
    <w:p w:rsidR="008C1CDA" w:rsidRDefault="00C86018" w:rsidP="00984E67">
      <w:pPr>
        <w:pStyle w:val="NormalWeb"/>
        <w:shd w:val="clear" w:color="auto" w:fill="FFFFFF"/>
        <w:spacing w:before="0" w:beforeAutospacing="0" w:after="240" w:afterAutospacing="0" w:line="276" w:lineRule="auto"/>
        <w:jc w:val="both"/>
        <w:rPr>
          <w:rFonts w:asciiTheme="minorHAnsi" w:eastAsiaTheme="minorHAnsi" w:hAnsiTheme="minorHAnsi" w:cstheme="minorBidi"/>
          <w:b/>
          <w:sz w:val="22"/>
          <w:szCs w:val="22"/>
          <w:lang w:eastAsia="en-US"/>
        </w:rPr>
      </w:pPr>
      <w:r>
        <w:rPr>
          <w:noProof/>
        </w:rPr>
        <w:drawing>
          <wp:anchor distT="0" distB="0" distL="114300" distR="114300" simplePos="0" relativeHeight="251660288" behindDoc="1" locked="0" layoutInCell="1" allowOverlap="1" wp14:anchorId="4BF6B81C" wp14:editId="5301EB47">
            <wp:simplePos x="0" y="0"/>
            <wp:positionH relativeFrom="column">
              <wp:posOffset>-133350</wp:posOffset>
            </wp:positionH>
            <wp:positionV relativeFrom="paragraph">
              <wp:posOffset>158750</wp:posOffset>
            </wp:positionV>
            <wp:extent cx="1691640" cy="752475"/>
            <wp:effectExtent l="0" t="0" r="3810" b="9525"/>
            <wp:wrapThrough wrapText="bothSides">
              <wp:wrapPolygon edited="0">
                <wp:start x="0" y="0"/>
                <wp:lineTo x="0" y="21327"/>
                <wp:lineTo x="21405" y="21327"/>
                <wp:lineTo x="21405" y="0"/>
                <wp:lineTo x="0" y="0"/>
              </wp:wrapPolygon>
            </wp:wrapThrough>
            <wp:docPr id="3" name="Picture 3" descr="Image result for benefit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enefits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164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CDA" w:rsidRPr="00932911" w:rsidRDefault="00C86018" w:rsidP="00984E67">
      <w:pPr>
        <w:pStyle w:val="NormalWeb"/>
        <w:shd w:val="clear" w:color="auto" w:fill="FFFFFF"/>
        <w:spacing w:before="0" w:beforeAutospacing="0" w:after="240" w:afterAutospacing="0" w:line="276" w:lineRule="auto"/>
        <w:jc w:val="both"/>
        <w:rPr>
          <w:rFonts w:asciiTheme="minorHAnsi" w:eastAsiaTheme="minorHAnsi" w:hAnsiTheme="minorHAnsi" w:cstheme="minorBidi"/>
          <w:b/>
          <w:color w:val="1F497D" w:themeColor="text2"/>
          <w:sz w:val="36"/>
          <w:szCs w:val="36"/>
          <w:lang w:eastAsia="en-US"/>
        </w:rPr>
      </w:pPr>
      <w:r>
        <w:rPr>
          <w:rFonts w:asciiTheme="minorHAnsi" w:eastAsiaTheme="minorHAnsi" w:hAnsiTheme="minorHAnsi" w:cstheme="minorBidi"/>
          <w:b/>
          <w:color w:val="1F497D" w:themeColor="text2"/>
          <w:sz w:val="32"/>
          <w:szCs w:val="32"/>
          <w:lang w:eastAsia="en-US"/>
        </w:rPr>
        <w:t xml:space="preserve">    </w:t>
      </w:r>
      <w:r w:rsidR="008C1CDA" w:rsidRPr="00932911">
        <w:rPr>
          <w:rFonts w:asciiTheme="minorHAnsi" w:eastAsiaTheme="minorHAnsi" w:hAnsiTheme="minorHAnsi" w:cstheme="minorBidi"/>
          <w:b/>
          <w:color w:val="1F497D" w:themeColor="text2"/>
          <w:sz w:val="36"/>
          <w:szCs w:val="36"/>
          <w:lang w:eastAsia="en-US"/>
        </w:rPr>
        <w:t>EXISTING BENEFIT CLAIMS</w:t>
      </w:r>
    </w:p>
    <w:p w:rsidR="00403293" w:rsidRDefault="00403293" w:rsidP="00403293">
      <w:pPr>
        <w:pStyle w:val="NormalWeb"/>
        <w:shd w:val="clear" w:color="auto" w:fill="FFFFFF"/>
        <w:spacing w:before="0" w:beforeAutospacing="0" w:after="240" w:afterAutospacing="0" w:line="276" w:lineRule="auto"/>
        <w:ind w:left="360"/>
        <w:rPr>
          <w:rFonts w:asciiTheme="minorHAnsi" w:eastAsiaTheme="minorHAnsi" w:hAnsiTheme="minorHAnsi" w:cstheme="minorBidi"/>
          <w:b/>
          <w:lang w:eastAsia="en-US"/>
        </w:rPr>
      </w:pPr>
    </w:p>
    <w:p w:rsidR="00773C54" w:rsidRPr="00773C54" w:rsidRDefault="008C1CDA" w:rsidP="00403293">
      <w:pPr>
        <w:pStyle w:val="NormalWeb"/>
        <w:numPr>
          <w:ilvl w:val="0"/>
          <w:numId w:val="5"/>
        </w:numPr>
        <w:shd w:val="clear" w:color="auto" w:fill="FFFFFF"/>
        <w:spacing w:before="0" w:beforeAutospacing="0" w:after="240" w:afterAutospacing="0" w:line="276" w:lineRule="auto"/>
        <w:rPr>
          <w:rFonts w:asciiTheme="minorHAnsi" w:eastAsiaTheme="minorHAnsi" w:hAnsiTheme="minorHAnsi" w:cstheme="minorBidi"/>
          <w:lang w:eastAsia="en-US"/>
        </w:rPr>
      </w:pPr>
      <w:r w:rsidRPr="004266EA">
        <w:rPr>
          <w:rFonts w:asciiTheme="minorHAnsi" w:eastAsiaTheme="minorHAnsi" w:hAnsiTheme="minorHAnsi" w:cstheme="minorBidi"/>
          <w:b/>
          <w:lang w:eastAsia="en-US"/>
        </w:rPr>
        <w:t>DWP appointments</w:t>
      </w:r>
    </w:p>
    <w:p w:rsidR="00FA2768" w:rsidRDefault="00784311" w:rsidP="00532AB3">
      <w:pPr>
        <w:pStyle w:val="NormalWeb"/>
        <w:numPr>
          <w:ilvl w:val="0"/>
          <w:numId w:val="6"/>
        </w:numPr>
        <w:shd w:val="clear" w:color="auto" w:fill="FFFFFF"/>
        <w:spacing w:before="0" w:beforeAutospacing="0" w:after="240" w:afterAutospacing="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No requirement to attend Job Centre</w:t>
      </w:r>
      <w:r w:rsidR="00FA2768" w:rsidRPr="004266EA">
        <w:rPr>
          <w:rFonts w:asciiTheme="minorHAnsi" w:eastAsiaTheme="minorHAnsi" w:hAnsiTheme="minorHAnsi" w:cstheme="minorBidi"/>
          <w:lang w:eastAsia="en-US"/>
        </w:rPr>
        <w:t xml:space="preserve"> appointments </w:t>
      </w:r>
      <w:r>
        <w:rPr>
          <w:rFonts w:asciiTheme="minorHAnsi" w:eastAsiaTheme="minorHAnsi" w:hAnsiTheme="minorHAnsi" w:cstheme="minorBidi"/>
          <w:lang w:eastAsia="en-US"/>
        </w:rPr>
        <w:t>for three months</w:t>
      </w:r>
      <w:r w:rsidR="007778D7">
        <w:rPr>
          <w:rFonts w:asciiTheme="minorHAnsi" w:eastAsiaTheme="minorHAnsi" w:hAnsiTheme="minorHAnsi" w:cstheme="minorBidi"/>
          <w:lang w:eastAsia="en-US"/>
        </w:rPr>
        <w:t xml:space="preserve">– </w:t>
      </w:r>
      <w:r w:rsidR="00195F6E">
        <w:rPr>
          <w:rFonts w:asciiTheme="minorHAnsi" w:eastAsiaTheme="minorHAnsi" w:hAnsiTheme="minorHAnsi" w:cstheme="minorBidi"/>
          <w:lang w:eastAsia="en-US"/>
        </w:rPr>
        <w:t>(</w:t>
      </w:r>
      <w:r w:rsidR="007778D7">
        <w:rPr>
          <w:rFonts w:asciiTheme="minorHAnsi" w:eastAsiaTheme="minorHAnsi" w:hAnsiTheme="minorHAnsi" w:cstheme="minorBidi"/>
          <w:lang w:eastAsia="en-US"/>
        </w:rPr>
        <w:t>updated 19/3/20)</w:t>
      </w:r>
      <w:r>
        <w:rPr>
          <w:rFonts w:asciiTheme="minorHAnsi" w:eastAsiaTheme="minorHAnsi" w:hAnsiTheme="minorHAnsi" w:cstheme="minorBidi"/>
          <w:lang w:eastAsia="en-US"/>
        </w:rPr>
        <w:t>.</w:t>
      </w:r>
      <w:r w:rsidR="00FA2768" w:rsidRPr="004266EA">
        <w:rPr>
          <w:rFonts w:asciiTheme="minorHAnsi" w:eastAsiaTheme="minorHAnsi" w:hAnsiTheme="minorHAnsi" w:cstheme="minorBidi"/>
          <w:lang w:eastAsia="en-US"/>
        </w:rPr>
        <w:t xml:space="preserve"> </w:t>
      </w:r>
    </w:p>
    <w:p w:rsidR="00AC031C" w:rsidRPr="00532AB3" w:rsidRDefault="00AC031C" w:rsidP="00532AB3">
      <w:pPr>
        <w:pStyle w:val="NormalWeb"/>
        <w:numPr>
          <w:ilvl w:val="0"/>
          <w:numId w:val="6"/>
        </w:numPr>
        <w:shd w:val="clear" w:color="auto" w:fill="FFFFFF"/>
        <w:spacing w:before="0" w:beforeAutospacing="0" w:after="75" w:afterAutospacing="0" w:line="276" w:lineRule="auto"/>
        <w:rPr>
          <w:rFonts w:asciiTheme="minorHAnsi" w:eastAsiaTheme="minorHAnsi" w:hAnsiTheme="minorHAnsi" w:cstheme="minorBidi"/>
          <w:lang w:eastAsia="en-US"/>
        </w:rPr>
      </w:pPr>
      <w:r w:rsidRPr="00532AB3">
        <w:rPr>
          <w:rFonts w:asciiTheme="minorHAnsi" w:eastAsiaTheme="minorHAnsi" w:hAnsiTheme="minorHAnsi" w:cstheme="minorBidi"/>
          <w:lang w:eastAsia="en-US"/>
        </w:rPr>
        <w:t>Universal Credit claimants who are staying at home as a result of coronavirus will have their mandatory work search and availability requirements removed to account for a period of sickness.</w:t>
      </w:r>
      <w:r w:rsidR="00AA6077" w:rsidRPr="00532AB3">
        <w:rPr>
          <w:rFonts w:asciiTheme="minorHAnsi" w:eastAsiaTheme="minorHAnsi" w:hAnsiTheme="minorHAnsi" w:cstheme="minorBidi"/>
          <w:lang w:eastAsia="en-US"/>
        </w:rPr>
        <w:br/>
      </w:r>
    </w:p>
    <w:p w:rsidR="00403293" w:rsidRPr="00403293" w:rsidRDefault="00CE21E6" w:rsidP="008C1CDA">
      <w:pPr>
        <w:pStyle w:val="ListParagraph"/>
        <w:numPr>
          <w:ilvl w:val="0"/>
          <w:numId w:val="3"/>
        </w:numPr>
        <w:tabs>
          <w:tab w:val="left" w:pos="2625"/>
        </w:tabs>
        <w:jc w:val="both"/>
        <w:rPr>
          <w:sz w:val="24"/>
          <w:szCs w:val="24"/>
        </w:rPr>
      </w:pPr>
      <w:r w:rsidRPr="004266EA">
        <w:rPr>
          <w:b/>
          <w:sz w:val="24"/>
          <w:szCs w:val="24"/>
        </w:rPr>
        <w:t xml:space="preserve">Suspension of </w:t>
      </w:r>
      <w:r w:rsidR="00AC031C" w:rsidRPr="004266EA">
        <w:rPr>
          <w:b/>
          <w:sz w:val="24"/>
          <w:szCs w:val="24"/>
        </w:rPr>
        <w:t xml:space="preserve">benefits </w:t>
      </w:r>
      <w:r w:rsidRPr="004266EA">
        <w:rPr>
          <w:b/>
          <w:sz w:val="24"/>
          <w:szCs w:val="24"/>
        </w:rPr>
        <w:t>assessments</w:t>
      </w:r>
      <w:r w:rsidR="00BF7DAE" w:rsidRPr="004266EA">
        <w:rPr>
          <w:b/>
          <w:sz w:val="24"/>
          <w:szCs w:val="24"/>
        </w:rPr>
        <w:tab/>
      </w:r>
    </w:p>
    <w:p w:rsidR="00403293" w:rsidRPr="00403293" w:rsidRDefault="00403293" w:rsidP="00403293">
      <w:pPr>
        <w:pStyle w:val="ListParagraph"/>
        <w:tabs>
          <w:tab w:val="left" w:pos="2625"/>
        </w:tabs>
        <w:jc w:val="both"/>
        <w:rPr>
          <w:sz w:val="24"/>
          <w:szCs w:val="24"/>
        </w:rPr>
      </w:pPr>
    </w:p>
    <w:p w:rsidR="00CE21E6" w:rsidRDefault="003F0975" w:rsidP="00403293">
      <w:pPr>
        <w:pStyle w:val="ListParagraph"/>
        <w:numPr>
          <w:ilvl w:val="0"/>
          <w:numId w:val="6"/>
        </w:numPr>
        <w:tabs>
          <w:tab w:val="left" w:pos="2625"/>
        </w:tabs>
        <w:jc w:val="both"/>
        <w:rPr>
          <w:sz w:val="24"/>
          <w:szCs w:val="24"/>
        </w:rPr>
      </w:pPr>
      <w:r w:rsidRPr="00403293">
        <w:rPr>
          <w:sz w:val="24"/>
          <w:szCs w:val="24"/>
        </w:rPr>
        <w:t>All face-to-face assessments for benefits have been suspended for a period of three months.  Assessments will be paper-based or carried out by phone where possible.</w:t>
      </w:r>
    </w:p>
    <w:p w:rsidR="00403293" w:rsidRPr="00403293" w:rsidRDefault="00403293" w:rsidP="00403293">
      <w:pPr>
        <w:pStyle w:val="ListParagraph"/>
        <w:tabs>
          <w:tab w:val="left" w:pos="2625"/>
        </w:tabs>
        <w:ind w:left="405"/>
        <w:jc w:val="both"/>
        <w:rPr>
          <w:sz w:val="24"/>
          <w:szCs w:val="24"/>
        </w:rPr>
      </w:pPr>
    </w:p>
    <w:p w:rsidR="003F0975" w:rsidRDefault="003F0975" w:rsidP="00403293">
      <w:pPr>
        <w:pStyle w:val="ListParagraph"/>
        <w:numPr>
          <w:ilvl w:val="0"/>
          <w:numId w:val="6"/>
        </w:numPr>
        <w:tabs>
          <w:tab w:val="left" w:pos="2625"/>
        </w:tabs>
        <w:jc w:val="both"/>
        <w:rPr>
          <w:sz w:val="24"/>
          <w:szCs w:val="24"/>
        </w:rPr>
      </w:pPr>
      <w:r w:rsidRPr="00403293">
        <w:rPr>
          <w:sz w:val="24"/>
          <w:szCs w:val="24"/>
        </w:rPr>
        <w:lastRenderedPageBreak/>
        <w:t>If you have an assessment appointment, it will be cancelled.  If you do attend, you should be offered the choice of either going ahead with the assessment, or leaving and having your assessment completed over the phone or by Paper Based Review.</w:t>
      </w:r>
    </w:p>
    <w:p w:rsidR="007778D7" w:rsidRPr="007778D7" w:rsidRDefault="007778D7" w:rsidP="007778D7">
      <w:pPr>
        <w:pStyle w:val="ListParagraph"/>
        <w:rPr>
          <w:sz w:val="24"/>
          <w:szCs w:val="24"/>
        </w:rPr>
      </w:pPr>
    </w:p>
    <w:p w:rsidR="007778D7" w:rsidRDefault="007778D7" w:rsidP="00403293">
      <w:pPr>
        <w:pStyle w:val="ListParagraph"/>
        <w:numPr>
          <w:ilvl w:val="0"/>
          <w:numId w:val="6"/>
        </w:numPr>
        <w:tabs>
          <w:tab w:val="left" w:pos="2625"/>
        </w:tabs>
        <w:jc w:val="both"/>
        <w:rPr>
          <w:sz w:val="24"/>
          <w:szCs w:val="24"/>
        </w:rPr>
      </w:pPr>
      <w:r>
        <w:rPr>
          <w:sz w:val="24"/>
          <w:szCs w:val="24"/>
        </w:rPr>
        <w:t>If you cannot attend a reassessment for Personal Independence Payment (PIP), Employment and Support Allowance (ESA) or Universal Credit (UC), you will continue to receive your payments while your assessment is rearranged.</w:t>
      </w:r>
    </w:p>
    <w:p w:rsidR="000B10D6" w:rsidRDefault="00AA6077" w:rsidP="00984E67">
      <w:pPr>
        <w:tabs>
          <w:tab w:val="left" w:pos="2625"/>
        </w:tabs>
        <w:jc w:val="both"/>
        <w:rPr>
          <w:sz w:val="24"/>
          <w:szCs w:val="24"/>
        </w:rPr>
      </w:pPr>
      <w:r w:rsidRPr="004266EA">
        <w:rPr>
          <w:sz w:val="24"/>
          <w:szCs w:val="24"/>
        </w:rPr>
        <w:t>More information</w:t>
      </w:r>
      <w:r w:rsidR="007778D7">
        <w:rPr>
          <w:sz w:val="24"/>
          <w:szCs w:val="24"/>
        </w:rPr>
        <w:t xml:space="preserve"> is</w:t>
      </w:r>
      <w:r w:rsidRPr="004266EA">
        <w:rPr>
          <w:sz w:val="24"/>
          <w:szCs w:val="24"/>
        </w:rPr>
        <w:t xml:space="preserve"> available </w:t>
      </w:r>
      <w:hyperlink r:id="rId14" w:history="1">
        <w:r w:rsidRPr="004266EA">
          <w:rPr>
            <w:rStyle w:val="Hyperlink"/>
            <w:sz w:val="24"/>
            <w:szCs w:val="24"/>
          </w:rPr>
          <w:t>here</w:t>
        </w:r>
      </w:hyperlink>
      <w:r w:rsidRPr="004266EA">
        <w:rPr>
          <w:sz w:val="24"/>
          <w:szCs w:val="24"/>
        </w:rPr>
        <w:t>.</w:t>
      </w:r>
      <w:r w:rsidRPr="004266EA">
        <w:rPr>
          <w:sz w:val="24"/>
          <w:szCs w:val="24"/>
        </w:rPr>
        <w:tab/>
      </w:r>
    </w:p>
    <w:p w:rsidR="000B10D6" w:rsidRPr="000B10D6" w:rsidRDefault="000B10D6" w:rsidP="000B10D6">
      <w:pPr>
        <w:pStyle w:val="ListParagraph"/>
        <w:numPr>
          <w:ilvl w:val="0"/>
          <w:numId w:val="6"/>
        </w:numPr>
        <w:tabs>
          <w:tab w:val="left" w:pos="2625"/>
        </w:tabs>
        <w:jc w:val="both"/>
        <w:rPr>
          <w:sz w:val="24"/>
          <w:szCs w:val="24"/>
        </w:rPr>
      </w:pPr>
      <w:r>
        <w:rPr>
          <w:sz w:val="24"/>
          <w:szCs w:val="24"/>
        </w:rPr>
        <w:t>Benefit appeal hearing</w:t>
      </w:r>
      <w:r w:rsidR="005C695F">
        <w:rPr>
          <w:sz w:val="24"/>
          <w:szCs w:val="24"/>
        </w:rPr>
        <w:t>s</w:t>
      </w:r>
      <w:r w:rsidR="00532AB3">
        <w:rPr>
          <w:sz w:val="24"/>
          <w:szCs w:val="24"/>
        </w:rPr>
        <w:t xml:space="preserve"> / tribunals</w:t>
      </w:r>
      <w:r>
        <w:rPr>
          <w:sz w:val="24"/>
          <w:szCs w:val="24"/>
        </w:rPr>
        <w:t xml:space="preserve"> will be managed </w:t>
      </w:r>
      <w:r w:rsidR="005C695F">
        <w:rPr>
          <w:sz w:val="24"/>
          <w:szCs w:val="24"/>
        </w:rPr>
        <w:t xml:space="preserve">on a </w:t>
      </w:r>
      <w:r w:rsidR="00532AB3">
        <w:rPr>
          <w:sz w:val="24"/>
          <w:szCs w:val="24"/>
        </w:rPr>
        <w:t>case-by-</w:t>
      </w:r>
      <w:r>
        <w:rPr>
          <w:sz w:val="24"/>
          <w:szCs w:val="24"/>
        </w:rPr>
        <w:t>case basis</w:t>
      </w:r>
      <w:r w:rsidR="007778D7">
        <w:rPr>
          <w:sz w:val="24"/>
          <w:szCs w:val="24"/>
        </w:rPr>
        <w:t xml:space="preserve">.  </w:t>
      </w:r>
    </w:p>
    <w:p w:rsidR="00F02157" w:rsidRPr="00403293" w:rsidRDefault="000B10D6" w:rsidP="00984E67">
      <w:pPr>
        <w:tabs>
          <w:tab w:val="left" w:pos="2625"/>
        </w:tabs>
        <w:jc w:val="both"/>
        <w:rPr>
          <w:b/>
          <w:color w:val="FF0000"/>
          <w:sz w:val="36"/>
          <w:szCs w:val="36"/>
        </w:rPr>
      </w:pPr>
      <w:r>
        <w:rPr>
          <w:noProof/>
          <w:lang w:eastAsia="en-GB"/>
        </w:rPr>
        <w:drawing>
          <wp:anchor distT="0" distB="0" distL="114300" distR="114300" simplePos="0" relativeHeight="251663360" behindDoc="1" locked="0" layoutInCell="1" allowOverlap="1" wp14:anchorId="02EE666B" wp14:editId="0EDBBD8A">
            <wp:simplePos x="0" y="0"/>
            <wp:positionH relativeFrom="column">
              <wp:posOffset>-371475</wp:posOffset>
            </wp:positionH>
            <wp:positionV relativeFrom="paragraph">
              <wp:posOffset>14605</wp:posOffset>
            </wp:positionV>
            <wp:extent cx="1466850" cy="988060"/>
            <wp:effectExtent l="0" t="0" r="0" b="2540"/>
            <wp:wrapThrough wrapText="bothSides">
              <wp:wrapPolygon edited="0">
                <wp:start x="0" y="0"/>
                <wp:lineTo x="0" y="21239"/>
                <wp:lineTo x="21319" y="21239"/>
                <wp:lineTo x="21319" y="0"/>
                <wp:lineTo x="0" y="0"/>
              </wp:wrapPolygon>
            </wp:wrapThrough>
            <wp:docPr id="4" name="Picture 4" descr="Image result for UTILITY B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TILITY BIL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077" w:rsidRPr="004266EA">
        <w:rPr>
          <w:sz w:val="24"/>
          <w:szCs w:val="24"/>
        </w:rPr>
        <w:br/>
      </w:r>
      <w:r w:rsidR="00F02157" w:rsidRPr="00403293">
        <w:rPr>
          <w:b/>
          <w:color w:val="FF0000"/>
          <w:sz w:val="36"/>
          <w:szCs w:val="36"/>
        </w:rPr>
        <w:t>GAS AND ELECTRICITY BILLS</w:t>
      </w:r>
    </w:p>
    <w:p w:rsidR="00F02157" w:rsidRDefault="00F02157" w:rsidP="00984E67">
      <w:pPr>
        <w:tabs>
          <w:tab w:val="left" w:pos="2625"/>
        </w:tabs>
        <w:jc w:val="both"/>
      </w:pPr>
    </w:p>
    <w:p w:rsidR="005C695F" w:rsidRDefault="005C695F" w:rsidP="00984E67">
      <w:pPr>
        <w:tabs>
          <w:tab w:val="left" w:pos="2625"/>
        </w:tabs>
        <w:jc w:val="both"/>
        <w:rPr>
          <w:sz w:val="24"/>
          <w:szCs w:val="24"/>
        </w:rPr>
      </w:pPr>
    </w:p>
    <w:p w:rsidR="00984E67" w:rsidRPr="004266EA" w:rsidRDefault="00984E67" w:rsidP="00984E67">
      <w:pPr>
        <w:tabs>
          <w:tab w:val="left" w:pos="2625"/>
        </w:tabs>
        <w:jc w:val="both"/>
        <w:rPr>
          <w:sz w:val="24"/>
          <w:szCs w:val="24"/>
        </w:rPr>
      </w:pPr>
      <w:r w:rsidRPr="004266EA">
        <w:rPr>
          <w:sz w:val="24"/>
          <w:szCs w:val="24"/>
        </w:rPr>
        <w:t>Suppliers have agreed emergency measures to ensure vulnerable people do not get cut off, if they cannot get out to top up their meter.  This could involve credit being sent in the post</w:t>
      </w:r>
      <w:r w:rsidR="00403293">
        <w:rPr>
          <w:sz w:val="24"/>
          <w:szCs w:val="24"/>
        </w:rPr>
        <w:t xml:space="preserve"> or</w:t>
      </w:r>
      <w:r w:rsidRPr="004266EA">
        <w:rPr>
          <w:sz w:val="24"/>
          <w:szCs w:val="24"/>
        </w:rPr>
        <w:t xml:space="preserve"> funds being automatically added to the meter.   No credit meter disconnections should take place at this time.  Debt repayments and bill payments may also be reassessed, paused or reduced where needed.  </w:t>
      </w:r>
    </w:p>
    <w:p w:rsidR="00984E67" w:rsidRPr="004266EA" w:rsidRDefault="00984E67" w:rsidP="00984E67">
      <w:pPr>
        <w:tabs>
          <w:tab w:val="left" w:pos="2625"/>
        </w:tabs>
        <w:jc w:val="both"/>
        <w:rPr>
          <w:sz w:val="24"/>
          <w:szCs w:val="24"/>
        </w:rPr>
      </w:pPr>
      <w:r w:rsidRPr="004266EA">
        <w:rPr>
          <w:sz w:val="24"/>
          <w:szCs w:val="24"/>
        </w:rPr>
        <w:t xml:space="preserve">For information on measures put in place by specific energy suppliers, and how to get in contact:  </w:t>
      </w:r>
      <w:hyperlink r:id="rId16" w:history="1">
        <w:r w:rsidRPr="004266EA">
          <w:rPr>
            <w:rStyle w:val="Hyperlink"/>
            <w:sz w:val="24"/>
            <w:szCs w:val="24"/>
          </w:rPr>
          <w:t>https://www.moneysavingexpert.com/news/2020/03/energy-firms-move-to-help-customers-unable-to-top-up-due-to-coro/</w:t>
        </w:r>
      </w:hyperlink>
    </w:p>
    <w:p w:rsidR="00C86018" w:rsidRPr="00F02157" w:rsidRDefault="00F02157" w:rsidP="00984E67">
      <w:pPr>
        <w:jc w:val="both"/>
        <w:rPr>
          <w:b/>
          <w:sz w:val="32"/>
          <w:szCs w:val="32"/>
        </w:rPr>
      </w:pPr>
      <w:r w:rsidRPr="00403293">
        <w:rPr>
          <w:noProof/>
          <w:lang w:eastAsia="en-GB"/>
        </w:rPr>
        <w:drawing>
          <wp:anchor distT="0" distB="0" distL="114300" distR="114300" simplePos="0" relativeHeight="251662336" behindDoc="1" locked="0" layoutInCell="1" allowOverlap="1" wp14:anchorId="16F7741D" wp14:editId="2E2E3FD2">
            <wp:simplePos x="0" y="0"/>
            <wp:positionH relativeFrom="column">
              <wp:posOffset>0</wp:posOffset>
            </wp:positionH>
            <wp:positionV relativeFrom="paragraph">
              <wp:posOffset>202565</wp:posOffset>
            </wp:positionV>
            <wp:extent cx="866775" cy="926465"/>
            <wp:effectExtent l="0" t="0" r="9525" b="6985"/>
            <wp:wrapThrough wrapText="bothSides">
              <wp:wrapPolygon edited="0">
                <wp:start x="0" y="0"/>
                <wp:lineTo x="0" y="21319"/>
                <wp:lineTo x="21363" y="21319"/>
                <wp:lineTo x="21363" y="0"/>
                <wp:lineTo x="0" y="0"/>
              </wp:wrapPolygon>
            </wp:wrapThrough>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6775" cy="92646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AA6077">
        <w:br/>
      </w:r>
      <w:r w:rsidR="00C86018">
        <w:rPr>
          <w:b/>
        </w:rPr>
        <w:t xml:space="preserve"> </w:t>
      </w:r>
    </w:p>
    <w:p w:rsidR="00F02157" w:rsidRPr="00403293" w:rsidRDefault="00F02157" w:rsidP="00984E67">
      <w:pPr>
        <w:jc w:val="both"/>
        <w:rPr>
          <w:b/>
          <w:sz w:val="36"/>
          <w:szCs w:val="36"/>
        </w:rPr>
      </w:pPr>
      <w:r w:rsidRPr="00403293">
        <w:rPr>
          <w:b/>
          <w:sz w:val="36"/>
          <w:szCs w:val="36"/>
        </w:rPr>
        <w:t xml:space="preserve">      </w:t>
      </w:r>
      <w:r w:rsidRPr="00403293">
        <w:rPr>
          <w:b/>
          <w:color w:val="984806" w:themeColor="accent6" w:themeShade="80"/>
          <w:sz w:val="36"/>
          <w:szCs w:val="36"/>
        </w:rPr>
        <w:t xml:space="preserve"> HOUSING</w:t>
      </w:r>
    </w:p>
    <w:p w:rsidR="00F02157" w:rsidRDefault="00F02157" w:rsidP="00984E67">
      <w:pPr>
        <w:jc w:val="both"/>
        <w:rPr>
          <w:b/>
          <w:sz w:val="32"/>
          <w:szCs w:val="32"/>
        </w:rPr>
      </w:pPr>
      <w:r>
        <w:rPr>
          <w:b/>
          <w:sz w:val="32"/>
          <w:szCs w:val="32"/>
        </w:rPr>
        <w:t xml:space="preserve">  </w:t>
      </w:r>
    </w:p>
    <w:p w:rsidR="00403293" w:rsidRPr="00403293" w:rsidRDefault="00CE21E6" w:rsidP="00403293">
      <w:pPr>
        <w:pStyle w:val="ListParagraph"/>
        <w:numPr>
          <w:ilvl w:val="0"/>
          <w:numId w:val="10"/>
        </w:numPr>
        <w:jc w:val="both"/>
        <w:rPr>
          <w:sz w:val="24"/>
          <w:szCs w:val="24"/>
        </w:rPr>
      </w:pPr>
      <w:r w:rsidRPr="00403293">
        <w:rPr>
          <w:b/>
          <w:sz w:val="24"/>
          <w:szCs w:val="24"/>
        </w:rPr>
        <w:t>Mortgage holiday</w:t>
      </w:r>
      <w:r w:rsidR="00BF7DAE" w:rsidRPr="00403293">
        <w:rPr>
          <w:b/>
          <w:sz w:val="24"/>
          <w:szCs w:val="24"/>
        </w:rPr>
        <w:tab/>
      </w:r>
    </w:p>
    <w:p w:rsidR="00403293" w:rsidRDefault="00403293" w:rsidP="00403293">
      <w:pPr>
        <w:pStyle w:val="ListParagraph"/>
        <w:ind w:left="405"/>
        <w:jc w:val="both"/>
        <w:rPr>
          <w:sz w:val="24"/>
          <w:szCs w:val="24"/>
        </w:rPr>
      </w:pPr>
    </w:p>
    <w:p w:rsidR="000F7C1E" w:rsidRDefault="003F0975" w:rsidP="00403293">
      <w:pPr>
        <w:pStyle w:val="ListParagraph"/>
        <w:numPr>
          <w:ilvl w:val="0"/>
          <w:numId w:val="6"/>
        </w:numPr>
        <w:jc w:val="both"/>
        <w:rPr>
          <w:sz w:val="24"/>
          <w:szCs w:val="24"/>
        </w:rPr>
      </w:pPr>
      <w:r w:rsidRPr="00403293">
        <w:rPr>
          <w:sz w:val="24"/>
          <w:szCs w:val="24"/>
        </w:rPr>
        <w:t>The chancellor</w:t>
      </w:r>
      <w:r w:rsidR="00CE21E6" w:rsidRPr="00403293">
        <w:rPr>
          <w:sz w:val="24"/>
          <w:szCs w:val="24"/>
        </w:rPr>
        <w:t xml:space="preserve"> has announced at least a three month mortgage holiday for those affected by coronavirus</w:t>
      </w:r>
      <w:r w:rsidR="00A57C5E" w:rsidRPr="00403293">
        <w:rPr>
          <w:sz w:val="24"/>
          <w:szCs w:val="24"/>
        </w:rPr>
        <w:t xml:space="preserve">. </w:t>
      </w:r>
    </w:p>
    <w:p w:rsidR="00403293" w:rsidRPr="00403293" w:rsidRDefault="00403293" w:rsidP="00403293">
      <w:pPr>
        <w:pStyle w:val="ListParagraph"/>
        <w:ind w:left="405"/>
        <w:jc w:val="both"/>
        <w:rPr>
          <w:sz w:val="24"/>
          <w:szCs w:val="24"/>
        </w:rPr>
      </w:pPr>
    </w:p>
    <w:p w:rsidR="000F7C1E" w:rsidRPr="00403293" w:rsidRDefault="000F7C1E" w:rsidP="00403293">
      <w:pPr>
        <w:pStyle w:val="ListParagraph"/>
        <w:numPr>
          <w:ilvl w:val="0"/>
          <w:numId w:val="6"/>
        </w:numPr>
        <w:spacing w:after="180"/>
        <w:jc w:val="both"/>
        <w:textAlignment w:val="baseline"/>
        <w:rPr>
          <w:sz w:val="24"/>
          <w:szCs w:val="24"/>
        </w:rPr>
      </w:pPr>
      <w:r w:rsidRPr="00403293">
        <w:rPr>
          <w:sz w:val="24"/>
          <w:szCs w:val="24"/>
        </w:rPr>
        <w:t xml:space="preserve">This will </w:t>
      </w:r>
      <w:r w:rsidRPr="00403293">
        <w:rPr>
          <w:b/>
          <w:sz w:val="24"/>
          <w:szCs w:val="24"/>
        </w:rPr>
        <w:t xml:space="preserve">not </w:t>
      </w:r>
      <w:r w:rsidRPr="00403293">
        <w:rPr>
          <w:sz w:val="24"/>
          <w:szCs w:val="24"/>
        </w:rPr>
        <w:t>be applied automatically.  Contact your lender – ideally b</w:t>
      </w:r>
      <w:r w:rsidR="00BF7DAE" w:rsidRPr="00403293">
        <w:rPr>
          <w:sz w:val="24"/>
          <w:szCs w:val="24"/>
        </w:rPr>
        <w:t>y</w:t>
      </w:r>
      <w:r w:rsidRPr="00403293">
        <w:rPr>
          <w:sz w:val="24"/>
          <w:szCs w:val="24"/>
        </w:rPr>
        <w:t xml:space="preserve"> phone.  Explain your financial situation - such as if you are self-employed and have had to apply for emergency benefits such as employment support allowance.</w:t>
      </w:r>
    </w:p>
    <w:p w:rsidR="00403293" w:rsidRPr="00403293" w:rsidRDefault="00403293" w:rsidP="00403293">
      <w:pPr>
        <w:pStyle w:val="ListParagraph"/>
        <w:rPr>
          <w:sz w:val="24"/>
          <w:szCs w:val="24"/>
        </w:rPr>
      </w:pPr>
    </w:p>
    <w:p w:rsidR="000F7C1E" w:rsidRDefault="000F7C1E" w:rsidP="00984E67">
      <w:pPr>
        <w:pStyle w:val="ListParagraph"/>
        <w:numPr>
          <w:ilvl w:val="0"/>
          <w:numId w:val="6"/>
        </w:numPr>
        <w:spacing w:after="180"/>
        <w:jc w:val="both"/>
        <w:textAlignment w:val="baseline"/>
        <w:rPr>
          <w:sz w:val="24"/>
          <w:szCs w:val="24"/>
        </w:rPr>
      </w:pPr>
      <w:r w:rsidRPr="00403293">
        <w:rPr>
          <w:sz w:val="24"/>
          <w:szCs w:val="24"/>
        </w:rPr>
        <w:t>This should not affect your credit score.  Your monthly payment will change to zero, but interest will still accrue.  Where repayments are deferred for a time, the borrower will need to make up these repayments in the future, which could be over the remaining term.</w:t>
      </w:r>
    </w:p>
    <w:p w:rsidR="00AB01DE" w:rsidRPr="00AB01DE" w:rsidRDefault="00AB01DE" w:rsidP="00AB01DE">
      <w:pPr>
        <w:pStyle w:val="ListParagraph"/>
        <w:rPr>
          <w:sz w:val="24"/>
          <w:szCs w:val="24"/>
        </w:rPr>
      </w:pPr>
    </w:p>
    <w:p w:rsidR="00AB01DE" w:rsidRPr="00AB01DE" w:rsidRDefault="00AB01DE" w:rsidP="00403293">
      <w:pPr>
        <w:pStyle w:val="ListParagraph"/>
        <w:numPr>
          <w:ilvl w:val="0"/>
          <w:numId w:val="10"/>
        </w:numPr>
        <w:jc w:val="both"/>
        <w:rPr>
          <w:b/>
          <w:i/>
          <w:sz w:val="24"/>
          <w:szCs w:val="24"/>
        </w:rPr>
      </w:pPr>
      <w:r>
        <w:rPr>
          <w:b/>
          <w:sz w:val="24"/>
          <w:szCs w:val="24"/>
        </w:rPr>
        <w:t>Housing costs</w:t>
      </w:r>
    </w:p>
    <w:p w:rsidR="00CE21E6" w:rsidRDefault="00AC031C" w:rsidP="00784311">
      <w:pPr>
        <w:pStyle w:val="ListParagraph"/>
        <w:numPr>
          <w:ilvl w:val="0"/>
          <w:numId w:val="6"/>
        </w:numPr>
        <w:jc w:val="both"/>
        <w:rPr>
          <w:sz w:val="24"/>
          <w:szCs w:val="24"/>
        </w:rPr>
      </w:pPr>
      <w:r w:rsidRPr="00AB01DE">
        <w:rPr>
          <w:sz w:val="24"/>
          <w:szCs w:val="24"/>
        </w:rPr>
        <w:t xml:space="preserve">If you rent and cannot afford to meet your rent liability, </w:t>
      </w:r>
      <w:r w:rsidR="00BA108F" w:rsidRPr="00AB01DE">
        <w:rPr>
          <w:sz w:val="24"/>
          <w:szCs w:val="24"/>
        </w:rPr>
        <w:t>contact your landlord and explain your financial situation.  You may be entitled to help with your housing costs through Universal Credit.</w:t>
      </w:r>
    </w:p>
    <w:p w:rsidR="005C695F" w:rsidRDefault="005C695F" w:rsidP="00AB01DE">
      <w:pPr>
        <w:pStyle w:val="ListParagraph"/>
        <w:ind w:left="405"/>
        <w:jc w:val="both"/>
        <w:rPr>
          <w:sz w:val="24"/>
          <w:szCs w:val="24"/>
        </w:rPr>
      </w:pPr>
    </w:p>
    <w:p w:rsidR="005C695F" w:rsidRPr="005C695F" w:rsidRDefault="005C695F" w:rsidP="005C695F">
      <w:pPr>
        <w:pStyle w:val="ListParagraph"/>
        <w:ind w:left="405"/>
        <w:jc w:val="both"/>
        <w:rPr>
          <w:sz w:val="24"/>
          <w:szCs w:val="24"/>
        </w:rPr>
      </w:pPr>
    </w:p>
    <w:p w:rsidR="00AB01DE" w:rsidRDefault="00AB01DE" w:rsidP="00AB01DE">
      <w:pPr>
        <w:pStyle w:val="ListParagraph"/>
        <w:ind w:left="405"/>
        <w:jc w:val="both"/>
        <w:rPr>
          <w:sz w:val="24"/>
          <w:szCs w:val="24"/>
        </w:rPr>
      </w:pPr>
    </w:p>
    <w:p w:rsidR="00AB01DE" w:rsidRPr="00F50773" w:rsidRDefault="00F50773" w:rsidP="00AB01DE">
      <w:pPr>
        <w:pStyle w:val="ListParagraph"/>
        <w:ind w:left="405"/>
        <w:jc w:val="both"/>
        <w:rPr>
          <w:b/>
          <w:sz w:val="24"/>
          <w:szCs w:val="24"/>
        </w:rPr>
      </w:pPr>
      <w:bookmarkStart w:id="0" w:name="_GoBack"/>
      <w:r w:rsidRPr="00F50773">
        <w:rPr>
          <w:b/>
          <w:sz w:val="24"/>
          <w:szCs w:val="24"/>
        </w:rPr>
        <w:t>GRANTON INFORMATION CENTRE</w:t>
      </w:r>
    </w:p>
    <w:p w:rsidR="00F50773" w:rsidRPr="00F50773" w:rsidRDefault="00F50773" w:rsidP="00AB01DE">
      <w:pPr>
        <w:pStyle w:val="ListParagraph"/>
        <w:ind w:left="405"/>
        <w:jc w:val="both"/>
        <w:rPr>
          <w:b/>
          <w:sz w:val="24"/>
          <w:szCs w:val="24"/>
        </w:rPr>
      </w:pPr>
    </w:p>
    <w:p w:rsidR="00F50773" w:rsidRPr="00F50773" w:rsidRDefault="00F50773" w:rsidP="00AB01DE">
      <w:pPr>
        <w:pStyle w:val="ListParagraph"/>
        <w:ind w:left="405"/>
        <w:jc w:val="both"/>
        <w:rPr>
          <w:b/>
          <w:sz w:val="24"/>
          <w:szCs w:val="24"/>
        </w:rPr>
      </w:pPr>
      <w:r w:rsidRPr="00F50773">
        <w:rPr>
          <w:b/>
          <w:sz w:val="24"/>
          <w:szCs w:val="24"/>
        </w:rPr>
        <w:t>March 2020</w:t>
      </w:r>
    </w:p>
    <w:bookmarkEnd w:id="0"/>
    <w:p w:rsidR="00AB01DE" w:rsidRDefault="00AB01DE" w:rsidP="00AB01DE">
      <w:pPr>
        <w:pStyle w:val="ListParagraph"/>
        <w:ind w:left="405"/>
        <w:jc w:val="both"/>
        <w:rPr>
          <w:sz w:val="24"/>
          <w:szCs w:val="24"/>
        </w:rPr>
      </w:pPr>
    </w:p>
    <w:p w:rsidR="00AB01DE" w:rsidRPr="00AB01DE" w:rsidRDefault="00AB01DE" w:rsidP="00AB01DE">
      <w:pPr>
        <w:pStyle w:val="ListParagraph"/>
        <w:ind w:left="405"/>
        <w:jc w:val="both"/>
        <w:rPr>
          <w:i/>
          <w:sz w:val="24"/>
          <w:szCs w:val="24"/>
        </w:rPr>
      </w:pPr>
    </w:p>
    <w:sectPr w:rsidR="00AB01DE" w:rsidRPr="00AB0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931"/>
    <w:multiLevelType w:val="multilevel"/>
    <w:tmpl w:val="BB72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0507A8"/>
    <w:multiLevelType w:val="hybridMultilevel"/>
    <w:tmpl w:val="ED6A8618"/>
    <w:lvl w:ilvl="0" w:tplc="83F4AF54">
      <w:numFmt w:val="bullet"/>
      <w:lvlText w:val="-"/>
      <w:lvlJc w:val="left"/>
      <w:pPr>
        <w:ind w:left="765"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ED7D34"/>
    <w:multiLevelType w:val="hybridMultilevel"/>
    <w:tmpl w:val="B88A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1D20DE"/>
    <w:multiLevelType w:val="hybridMultilevel"/>
    <w:tmpl w:val="939EA98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BB4A76"/>
    <w:multiLevelType w:val="hybridMultilevel"/>
    <w:tmpl w:val="2D243032"/>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5">
    <w:nsid w:val="37586774"/>
    <w:multiLevelType w:val="hybridMultilevel"/>
    <w:tmpl w:val="4EA80DC6"/>
    <w:lvl w:ilvl="0" w:tplc="83F4AF54">
      <w:numFmt w:val="bullet"/>
      <w:lvlText w:val="-"/>
      <w:lvlJc w:val="left"/>
      <w:pPr>
        <w:ind w:left="810" w:hanging="360"/>
      </w:pPr>
      <w:rPr>
        <w:rFonts w:ascii="Calibri" w:eastAsiaTheme="minorHAnsi" w:hAnsi="Calibri"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nsid w:val="48E41C50"/>
    <w:multiLevelType w:val="hybridMultilevel"/>
    <w:tmpl w:val="C7FEF6B0"/>
    <w:lvl w:ilvl="0" w:tplc="83F4AF5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nsid w:val="49160CE3"/>
    <w:multiLevelType w:val="hybridMultilevel"/>
    <w:tmpl w:val="6BB2145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nsid w:val="549F2A75"/>
    <w:multiLevelType w:val="hybridMultilevel"/>
    <w:tmpl w:val="E7B47D8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nsid w:val="5F12774B"/>
    <w:multiLevelType w:val="hybridMultilevel"/>
    <w:tmpl w:val="5240C69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F934EB"/>
    <w:multiLevelType w:val="hybridMultilevel"/>
    <w:tmpl w:val="9C7EF410"/>
    <w:lvl w:ilvl="0" w:tplc="83F4AF54">
      <w:numFmt w:val="bullet"/>
      <w:lvlText w:val="-"/>
      <w:lvlJc w:val="left"/>
      <w:pPr>
        <w:ind w:left="1170" w:hanging="360"/>
      </w:pPr>
      <w:rPr>
        <w:rFonts w:ascii="Calibri" w:eastAsiaTheme="minorHAnsi" w:hAnsi="Calibri" w:cstheme="minorBid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1">
    <w:nsid w:val="6888784F"/>
    <w:multiLevelType w:val="hybridMultilevel"/>
    <w:tmpl w:val="0F7C7E3A"/>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1"/>
  </w:num>
  <w:num w:numId="3">
    <w:abstractNumId w:val="2"/>
  </w:num>
  <w:num w:numId="4">
    <w:abstractNumId w:val="8"/>
  </w:num>
  <w:num w:numId="5">
    <w:abstractNumId w:val="7"/>
  </w:num>
  <w:num w:numId="6">
    <w:abstractNumId w:val="6"/>
  </w:num>
  <w:num w:numId="7">
    <w:abstractNumId w:val="1"/>
  </w:num>
  <w:num w:numId="8">
    <w:abstractNumId w:val="10"/>
  </w:num>
  <w:num w:numId="9">
    <w:abstractNumId w:val="4"/>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E6"/>
    <w:rsid w:val="00034F29"/>
    <w:rsid w:val="00046D5C"/>
    <w:rsid w:val="000B10D6"/>
    <w:rsid w:val="000F7C1E"/>
    <w:rsid w:val="00195F6E"/>
    <w:rsid w:val="001C4DAC"/>
    <w:rsid w:val="001D78A2"/>
    <w:rsid w:val="003121B4"/>
    <w:rsid w:val="003F0975"/>
    <w:rsid w:val="00403293"/>
    <w:rsid w:val="004266EA"/>
    <w:rsid w:val="00532AB3"/>
    <w:rsid w:val="00541BAA"/>
    <w:rsid w:val="005C695F"/>
    <w:rsid w:val="00680E49"/>
    <w:rsid w:val="006840BE"/>
    <w:rsid w:val="00730F41"/>
    <w:rsid w:val="0076722E"/>
    <w:rsid w:val="00773C54"/>
    <w:rsid w:val="007778D7"/>
    <w:rsid w:val="00784311"/>
    <w:rsid w:val="007A55D7"/>
    <w:rsid w:val="00811B2E"/>
    <w:rsid w:val="008C1CDA"/>
    <w:rsid w:val="0090330A"/>
    <w:rsid w:val="00932911"/>
    <w:rsid w:val="00984E67"/>
    <w:rsid w:val="00A57C5E"/>
    <w:rsid w:val="00AA16E0"/>
    <w:rsid w:val="00AA6077"/>
    <w:rsid w:val="00AB01DE"/>
    <w:rsid w:val="00AC031C"/>
    <w:rsid w:val="00BA108F"/>
    <w:rsid w:val="00BC2702"/>
    <w:rsid w:val="00BF41D7"/>
    <w:rsid w:val="00BF7DAE"/>
    <w:rsid w:val="00C03186"/>
    <w:rsid w:val="00C86018"/>
    <w:rsid w:val="00CE21E6"/>
    <w:rsid w:val="00DA1C2C"/>
    <w:rsid w:val="00EE618A"/>
    <w:rsid w:val="00F02157"/>
    <w:rsid w:val="00F36052"/>
    <w:rsid w:val="00F50773"/>
    <w:rsid w:val="00FA2768"/>
    <w:rsid w:val="00FF2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7C5E"/>
    <w:rPr>
      <w:b/>
      <w:bCs/>
    </w:rPr>
  </w:style>
  <w:style w:type="paragraph" w:styleId="NormalWeb">
    <w:name w:val="Normal (Web)"/>
    <w:basedOn w:val="Normal"/>
    <w:uiPriority w:val="99"/>
    <w:unhideWhenUsed/>
    <w:rsid w:val="006840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40BE"/>
    <w:rPr>
      <w:color w:val="0000FF"/>
      <w:u w:val="single"/>
    </w:rPr>
  </w:style>
  <w:style w:type="paragraph" w:styleId="BalloonText">
    <w:name w:val="Balloon Text"/>
    <w:basedOn w:val="Normal"/>
    <w:link w:val="BalloonTextChar"/>
    <w:uiPriority w:val="99"/>
    <w:semiHidden/>
    <w:unhideWhenUsed/>
    <w:rsid w:val="001D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A2"/>
    <w:rPr>
      <w:rFonts w:ascii="Tahoma" w:hAnsi="Tahoma" w:cs="Tahoma"/>
      <w:sz w:val="16"/>
      <w:szCs w:val="16"/>
    </w:rPr>
  </w:style>
  <w:style w:type="paragraph" w:styleId="ListParagraph">
    <w:name w:val="List Paragraph"/>
    <w:basedOn w:val="Normal"/>
    <w:uiPriority w:val="34"/>
    <w:qFormat/>
    <w:rsid w:val="001D78A2"/>
    <w:pPr>
      <w:ind w:left="720"/>
      <w:contextualSpacing/>
    </w:pPr>
  </w:style>
  <w:style w:type="character" w:styleId="FollowedHyperlink">
    <w:name w:val="FollowedHyperlink"/>
    <w:basedOn w:val="DefaultParagraphFont"/>
    <w:uiPriority w:val="99"/>
    <w:semiHidden/>
    <w:unhideWhenUsed/>
    <w:rsid w:val="000B10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7C5E"/>
    <w:rPr>
      <w:b/>
      <w:bCs/>
    </w:rPr>
  </w:style>
  <w:style w:type="paragraph" w:styleId="NormalWeb">
    <w:name w:val="Normal (Web)"/>
    <w:basedOn w:val="Normal"/>
    <w:uiPriority w:val="99"/>
    <w:unhideWhenUsed/>
    <w:rsid w:val="006840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40BE"/>
    <w:rPr>
      <w:color w:val="0000FF"/>
      <w:u w:val="single"/>
    </w:rPr>
  </w:style>
  <w:style w:type="paragraph" w:styleId="BalloonText">
    <w:name w:val="Balloon Text"/>
    <w:basedOn w:val="Normal"/>
    <w:link w:val="BalloonTextChar"/>
    <w:uiPriority w:val="99"/>
    <w:semiHidden/>
    <w:unhideWhenUsed/>
    <w:rsid w:val="001D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A2"/>
    <w:rPr>
      <w:rFonts w:ascii="Tahoma" w:hAnsi="Tahoma" w:cs="Tahoma"/>
      <w:sz w:val="16"/>
      <w:szCs w:val="16"/>
    </w:rPr>
  </w:style>
  <w:style w:type="paragraph" w:styleId="ListParagraph">
    <w:name w:val="List Paragraph"/>
    <w:basedOn w:val="Normal"/>
    <w:uiPriority w:val="34"/>
    <w:qFormat/>
    <w:rsid w:val="001D78A2"/>
    <w:pPr>
      <w:ind w:left="720"/>
      <w:contextualSpacing/>
    </w:pPr>
  </w:style>
  <w:style w:type="character" w:styleId="FollowedHyperlink">
    <w:name w:val="FollowedHyperlink"/>
    <w:basedOn w:val="DefaultParagraphFont"/>
    <w:uiPriority w:val="99"/>
    <w:semiHidden/>
    <w:unhideWhenUsed/>
    <w:rsid w:val="000B10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1287">
      <w:bodyDiv w:val="1"/>
      <w:marLeft w:val="0"/>
      <w:marRight w:val="0"/>
      <w:marTop w:val="0"/>
      <w:marBottom w:val="0"/>
      <w:divBdr>
        <w:top w:val="none" w:sz="0" w:space="0" w:color="auto"/>
        <w:left w:val="none" w:sz="0" w:space="0" w:color="auto"/>
        <w:bottom w:val="none" w:sz="0" w:space="0" w:color="auto"/>
        <w:right w:val="none" w:sz="0" w:space="0" w:color="auto"/>
      </w:divBdr>
    </w:div>
    <w:div w:id="1931308613">
      <w:bodyDiv w:val="1"/>
      <w:marLeft w:val="0"/>
      <w:marRight w:val="0"/>
      <w:marTop w:val="0"/>
      <w:marBottom w:val="0"/>
      <w:divBdr>
        <w:top w:val="none" w:sz="0" w:space="0" w:color="auto"/>
        <w:left w:val="none" w:sz="0" w:space="0" w:color="auto"/>
        <w:bottom w:val="none" w:sz="0" w:space="0" w:color="auto"/>
        <w:right w:val="none" w:sz="0" w:space="0" w:color="auto"/>
      </w:divBdr>
    </w:div>
    <w:div w:id="200285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nburgh.gov.uk/scottishwelfarefund"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gov.uk/how-to-claim-new-style-jsa"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moneysavingexpert.com/news/2020/03/energy-firms-move-to-help-customers-unable-to-top-up-due-to-cor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v.uk/apply-universal-credit"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gov.uk/apply-universal-cred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gov.uk/government/news/face-to-face-health-assessments-for-benefits-suspended-amid-coronavirus-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Watson</dc:creator>
  <cp:lastModifiedBy>Caroline</cp:lastModifiedBy>
  <cp:revision>2</cp:revision>
  <cp:lastPrinted>2020-03-18T16:54:00Z</cp:lastPrinted>
  <dcterms:created xsi:type="dcterms:W3CDTF">2020-03-31T08:04:00Z</dcterms:created>
  <dcterms:modified xsi:type="dcterms:W3CDTF">2020-03-31T08:04:00Z</dcterms:modified>
</cp:coreProperties>
</file>