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3.0.0 -->
  <w:body>
    <w:p w:rsidR="00843E8B" w:rsidRPr="00B3459E" w:rsidP="00B3459E">
      <w:pPr>
        <w:pStyle w:val="Title"/>
        <w:spacing w:after="240"/>
        <w:rPr>
          <w:sz w:val="28"/>
        </w:rPr>
      </w:pPr>
      <w:r w:rsidRPr="00B3459E">
        <w:rPr>
          <w:rFonts w:eastAsia="Arial" w:cs="Arial"/>
          <w:sz w:val="28"/>
        </w:rPr>
        <w:t>SCOTTISH PARLIAMENT</w:t>
      </w:r>
    </w:p>
    <w:p w:rsidR="00843E8B" w:rsidP="00843E8B">
      <w:pPr>
        <w:pStyle w:val="Title"/>
        <w:spacing w:after="240"/>
        <w:rPr>
          <w:sz w:val="28"/>
        </w:rPr>
      </w:pPr>
      <w:bookmarkStart w:id="0" w:name="QuestionType"/>
      <w:r>
        <w:rPr>
          <w:rFonts w:eastAsia="Arial" w:cs="Arial"/>
          <w:sz w:val="28"/>
        </w:rPr>
        <w:t>WRITTEN</w:t>
      </w:r>
      <w:bookmarkEnd w:id="0"/>
      <w:r>
        <w:rPr>
          <w:rFonts w:eastAsia="Arial" w:cs="Arial"/>
          <w:sz w:val="28"/>
        </w:rPr>
        <w:t xml:space="preserve"> ANSWER</w:t>
      </w:r>
    </w:p>
    <w:p w:rsidR="00B96675" w:rsidP="00843E8B">
      <w:pPr>
        <w:spacing w:after="240"/>
      </w:pPr>
      <w:r>
        <w:fldChar w:fldCharType="begin"/>
      </w:r>
      <w:r>
        <w:rPr>
          <w:rFonts w:eastAsia="Arial" w:cs="Arial"/>
        </w:rPr>
        <w:instrText xml:space="preserve"> DOCPROPERTY  ums_input_DateForAnswer  \* MERGEFORMAT </w:instrText>
      </w:r>
      <w:r>
        <w:fldChar w:fldCharType="separate"/>
      </w:r>
      <w:r>
        <w:rPr>
          <w:rFonts w:eastAsia="Arial" w:cs="Arial"/>
          <w:b/>
        </w:rPr>
        <w:t>2 October 2018</w:t>
      </w:r>
      <w:r>
        <w:fldChar w:fldCharType="end"/>
      </w:r>
    </w:p>
    <w:p w:rsidR="00843E8B" w:rsidP="00843E8B">
      <w:pPr>
        <w:spacing w:after="240"/>
        <w:rPr>
          <w:b/>
        </w:rPr>
      </w:pPr>
      <w:r>
        <w:rPr>
          <w:rFonts w:eastAsia="Arial" w:cs="Arial"/>
        </w:rPr>
        <w:t xml:space="preserve">Index Heading: </w:t>
      </w:r>
      <w:r>
        <w:rPr>
          <w:rFonts w:eastAsia="Arial" w:cs="Arial"/>
          <w:szCs w:val="24"/>
        </w:rPr>
        <w:t>Health and Social Care</w:t>
      </w:r>
    </w:p>
    <w:p w:rsidR="00843E8B" w:rsidP="00AD2AA8">
      <w:r>
        <w:rPr>
          <w:rFonts w:eastAsia="Arial" w:cs="Arial"/>
          <w:b/>
          <w:noProof/>
        </w:rPr>
        <w:t>Miles Briggs</w:t>
      </w:r>
      <w:r>
        <w:rPr>
          <w:rFonts w:eastAsia="Arial" w:cs="Arial"/>
          <w:b/>
        </w:rPr>
        <w:t xml:space="preserve"> (Lothian) (Scottish Conservatives and Unionist Party): </w:t>
      </w:r>
      <w:bookmarkStart w:id="1" w:name="QuestionText"/>
      <w:r>
        <w:rPr>
          <w:rFonts w:eastAsia="Arial" w:cs="Arial"/>
          <w:noProof/>
        </w:rPr>
        <w:t>To ask</w:t>
      </w:r>
      <w:r>
        <w:rPr>
          <w:rFonts w:eastAsia="Arial" w:cs="Arial"/>
        </w:rPr>
        <w:t xml:space="preserve"> the Scottish Government what its response is to reported concerns that there has been an increase in waiting times in NHS Lothian for urology treatment, including for urgent operations; what discussions it has had with the NHS board regarding this, and wh</w:t>
      </w:r>
      <w:r>
        <w:rPr>
          <w:rFonts w:eastAsia="Arial" w:cs="Arial"/>
        </w:rPr>
        <w:t>at action is being taken to reduce these waiting times.</w:t>
      </w:r>
      <w:bookmarkEnd w:id="1"/>
    </w:p>
    <w:p w:rsidR="00182115" w:rsidP="00A661E1"/>
    <w:p w:rsidR="00A661E1" w:rsidRPr="00FE1372" w:rsidP="00A661E1">
      <w:pPr>
        <w:spacing w:after="240"/>
        <w:jc w:val="right"/>
        <w:rPr>
          <w:rStyle w:val="Strong"/>
        </w:rPr>
        <w:sectPr w:rsidSect="001E6E3F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eastAsia="Arial" w:cs="Arial"/>
          <w:noProof/>
        </w:rPr>
        <w:t>S5W-18945</w:t>
      </w:r>
    </w:p>
    <w:p w:rsidR="00BD0A57" w:rsidP="00016E92">
      <w:p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</w:pPr>
      <w:r w:rsidRPr="00A17632">
        <w:rPr>
          <w:b/>
        </w:rPr>
        <w:fldChar w:fldCharType="begin"/>
      </w:r>
      <w:r w:rsidRPr="00A17632">
        <w:rPr>
          <w:rFonts w:eastAsia="Arial" w:cs="Arial"/>
          <w:b/>
        </w:rPr>
        <w:instrText xml:space="preserve"> DOCPROPE</w:instrText>
      </w:r>
      <w:r>
        <w:rPr>
          <w:rFonts w:eastAsia="Arial" w:cs="Arial"/>
          <w:b/>
        </w:rPr>
        <w:instrText>RTY se_Minister</w:instrText>
      </w:r>
      <w:r w:rsidRPr="00A17632">
        <w:rPr>
          <w:b/>
        </w:rPr>
        <w:fldChar w:fldCharType="separate"/>
      </w:r>
      <w:r w:rsidRPr="00A17632">
        <w:rPr>
          <w:rFonts w:eastAsia="Arial" w:cs="Arial"/>
          <w:b/>
        </w:rPr>
        <w:t>Jeane Freeman</w:t>
      </w:r>
      <w:r w:rsidRPr="00A17632">
        <w:rPr>
          <w:b/>
        </w:rPr>
        <w:fldChar w:fldCharType="end"/>
      </w:r>
      <w:r w:rsidRPr="00A17632">
        <w:rPr>
          <w:rFonts w:eastAsia="Arial" w:cs="Arial"/>
          <w:b/>
        </w:rPr>
        <w:t>:</w:t>
      </w:r>
      <w:r>
        <w:t xml:space="preserve"> </w:t>
      </w:r>
      <w:r>
        <w:rPr>
          <w:rFonts w:eastAsia="Arial" w:cs="Arial"/>
        </w:rPr>
        <w:t>My officials meet regularly with NHS Lothian to discuss waiting times including the specialty of urology. I am aware that waiting times for urology in NHS Lothian is below the level I expect. NHS Lothian has received £3.7 million as part of the £25 million</w:t>
      </w:r>
      <w:r>
        <w:rPr>
          <w:rFonts w:eastAsia="Arial" w:cs="Arial"/>
        </w:rPr>
        <w:t xml:space="preserve"> initially issued to Boards from the £50 million announced at the end of May 2018. The Board are using £162,000 for urology services to support additional outpatient activity and theatres with a further £344 allocated for urology diagnostic tests. This sho</w:t>
      </w:r>
      <w:r>
        <w:rPr>
          <w:rFonts w:eastAsia="Arial" w:cs="Arial"/>
        </w:rPr>
        <w:t xml:space="preserve">uld support activity for around 1,500 patients. </w:t>
      </w:r>
      <w:bookmarkStart w:id="2" w:name="_GoBack"/>
      <w:bookmarkEnd w:id="2"/>
      <w:r>
        <w:rPr>
          <w:rFonts w:eastAsia="Arial" w:cs="Arial"/>
        </w:rPr>
        <w:t xml:space="preserve">I expect to see improvements during this year. </w:t>
      </w:r>
    </w:p>
    <w:p w:rsidR="00BD0A57"/>
    <w:p w:rsidR="00BD0A57">
      <w:r>
        <w:rPr>
          <w:rFonts w:eastAsia="Arial" w:cs="Arial"/>
        </w:rPr>
        <w:t>The recently published programme for Government committed me to publish a plan to substantially and sustainably improve waiting time performance in the face o</w:t>
      </w:r>
      <w:r>
        <w:rPr>
          <w:rFonts w:eastAsia="Arial" w:cs="Arial"/>
        </w:rPr>
        <w:t xml:space="preserve">f rising demand for services - this plan will be published shortly. </w:t>
      </w:r>
    </w:p>
    <w:p w:rsidR="00BD0A57"/>
    <w:sectPr w:rsidSect="00A661E1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E60A27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>
    <w:nsid w:val="14EC5F2A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>
    <w:nsid w:val="20290BF6"/>
    <w:multiLevelType w:val="hybridMultilevel"/>
    <w:tmpl w:val="2CE0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E3C50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>
    <w:nsid w:val="2F447C41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>
    <w:nsid w:val="383C0FF3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>
    <w:nsid w:val="4F2D2C52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7">
    <w:nsid w:val="5B8D744C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>
    <w:nsid w:val="708B4B8E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9">
    <w:nsid w:val="736A7255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>
    <w:nsid w:val="74966489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1">
    <w:nsid w:val="7F76298E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13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bdr w:val="nil"/>
    </w:rPr>
  </w:style>
  <w:style w:type="paragraph" w:styleId="Heading1">
    <w:name w:val="heading 1"/>
    <w:basedOn w:val="Normal"/>
    <w:next w:val="Normal"/>
    <w:uiPriority w:val="9"/>
    <w:qFormat/>
    <w:rsid w:val="00EF7B96"/>
    <w:pPr>
      <w:keepNext/>
      <w:keepLines/>
      <w:spacing w:before="480"/>
      <w:outlineLvl w:val="0"/>
    </w:pPr>
    <w:rPr>
      <w:rFonts w:ascii="Times New Roman" w:hAnsi="Times New Roman"/>
      <w:b/>
      <w:bCs/>
      <w:color w:val="365F91" w:themeColor="accent1" w:themeShade="BF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F7B96"/>
    <w:pPr>
      <w:keepNext/>
      <w:keepLines/>
      <w:spacing w:before="200"/>
      <w:outlineLvl w:val="1"/>
    </w:pPr>
    <w:rPr>
      <w:rFonts w:ascii="Times New Roman" w:hAnsi="Times New Roman"/>
      <w:b/>
      <w:bCs/>
      <w:color w:val="4F81BD" w:themeColor="accent1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F7B96"/>
    <w:pPr>
      <w:keepNext/>
      <w:keepLines/>
      <w:spacing w:before="200"/>
      <w:outlineLvl w:val="2"/>
    </w:pPr>
    <w:rPr>
      <w:rFonts w:ascii="Times New Roman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F7B96"/>
    <w:pPr>
      <w:keepNext/>
      <w:keepLines/>
      <w:spacing w:before="200"/>
      <w:outlineLvl w:val="3"/>
    </w:pPr>
    <w:rPr>
      <w:rFonts w:ascii="Times New Roman" w:hAnsi="Times New Roman"/>
      <w:b/>
      <w:bCs/>
      <w:iCs/>
      <w:color w:val="4F81BD" w:themeColor="accent1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F7B96"/>
    <w:pPr>
      <w:keepNext/>
      <w:keepLines/>
      <w:spacing w:before="200"/>
      <w:outlineLvl w:val="4"/>
    </w:pPr>
    <w:rPr>
      <w:rFonts w:ascii="Times New Roman" w:hAnsi="Times New Roman"/>
      <w:b/>
      <w:bCs/>
      <w:color w:val="243F60" w:themeColor="accent1" w:themeShade="7F"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F7B96"/>
    <w:pPr>
      <w:keepNext/>
      <w:keepLines/>
      <w:spacing w:before="200"/>
      <w:outlineLvl w:val="5"/>
    </w:pPr>
    <w:rPr>
      <w:rFonts w:ascii="Times New Roman" w:hAnsi="Times New Roman"/>
      <w:b/>
      <w:bCs/>
      <w:iCs/>
      <w:color w:val="243F60" w:themeColor="accent1" w:themeShade="7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3E8B"/>
    <w:pPr>
      <w:jc w:val="center"/>
    </w:pPr>
    <w:rPr>
      <w:b/>
      <w:lang w:eastAsia="en-US"/>
    </w:rPr>
  </w:style>
  <w:style w:type="paragraph" w:customStyle="1" w:styleId="Outline5">
    <w:name w:val="Outline5"/>
    <w:basedOn w:val="Normal"/>
    <w:next w:val="Normal"/>
    <w:link w:val="Outline5Char"/>
    <w:rsid w:val="00843E8B"/>
    <w:pPr>
      <w:ind w:left="720"/>
    </w:pPr>
    <w:rPr>
      <w:kern w:val="24"/>
    </w:rPr>
  </w:style>
  <w:style w:type="character" w:customStyle="1" w:styleId="Outline5Char">
    <w:name w:val="Outline5 Char"/>
    <w:link w:val="Outline5"/>
    <w:rsid w:val="00843E8B"/>
    <w:rPr>
      <w:kern w:val="24"/>
      <w:sz w:val="24"/>
      <w:lang w:val="en-GB" w:eastAsia="en-GB" w:bidi="ar-SA"/>
    </w:rPr>
  </w:style>
  <w:style w:type="paragraph" w:customStyle="1" w:styleId="IndexHeading">
    <w:name w:val="IndexHeading"/>
    <w:basedOn w:val="Normal"/>
    <w:next w:val="Normal"/>
    <w:rsid w:val="001E6E3F"/>
    <w:pPr>
      <w:numPr>
        <w:ilvl w:val="12"/>
      </w:numPr>
    </w:pPr>
    <w:rPr>
      <w:snapToGrid w:val="0"/>
      <w:lang w:eastAsia="en-US"/>
    </w:rPr>
  </w:style>
  <w:style w:type="paragraph" w:styleId="Header">
    <w:name w:val="header"/>
    <w:basedOn w:val="Normal"/>
    <w:rsid w:val="001E6E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E3F"/>
    <w:pPr>
      <w:tabs>
        <w:tab w:val="center" w:pos="4320"/>
        <w:tab w:val="right" w:pos="8640"/>
      </w:tabs>
    </w:pPr>
  </w:style>
  <w:style w:type="character" w:styleId="Hyperlink">
    <w:name w:val="Hyperlink"/>
    <w:rsid w:val="001E6E3F"/>
    <w:rPr>
      <w:color w:val="0000FF"/>
      <w:u w:val="single"/>
    </w:rPr>
  </w:style>
  <w:style w:type="paragraph" w:customStyle="1" w:styleId="pqanswer">
    <w:name w:val="pq_answer"/>
    <w:basedOn w:val="Normal"/>
    <w:link w:val="pqanswerChar"/>
    <w:qFormat/>
    <w:rsid w:val="007E06C5"/>
    <w:rPr>
      <w:noProof/>
    </w:rPr>
  </w:style>
  <w:style w:type="table" w:styleId="TableGrid">
    <w:name w:val="Table Grid"/>
    <w:basedOn w:val="TableNormal"/>
    <w:rsid w:val="0093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qanswerChar">
    <w:name w:val="pq_answer Char"/>
    <w:link w:val="pqanswer"/>
    <w:rsid w:val="007E06C5"/>
    <w:rPr>
      <w:rFonts w:ascii="Arial" w:hAnsi="Arial"/>
      <w:noProof/>
      <w:sz w:val="24"/>
    </w:rPr>
  </w:style>
  <w:style w:type="table" w:customStyle="1" w:styleId="pqtableanswer">
    <w:name w:val="pq_table_answer"/>
    <w:basedOn w:val="TableNormal"/>
    <w:rsid w:val="009315DD"/>
    <w:rPr>
      <w:sz w:val="16"/>
    </w:rPr>
    <w:tblPr/>
  </w:style>
  <w:style w:type="character" w:styleId="Strong">
    <w:name w:val="Strong"/>
    <w:basedOn w:val="DefaultParagraphFont"/>
    <w:qFormat/>
    <w:rsid w:val="00564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7064-7A23-4FE7-B863-D2F9AC22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PARLIAMENT</vt:lpstr>
    </vt:vector>
  </TitlesOfParts>
  <Company>Scottish Executive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PARLIAMENT</dc:title>
  <dc:creator>u208805</dc:creator>
  <cp:lastModifiedBy>Brown JG (Jonathan) (Private Office)</cp:lastModifiedBy>
  <cp:revision>15</cp:revision>
  <dcterms:created xsi:type="dcterms:W3CDTF">2015-05-19T11:08:00Z</dcterms:created>
  <dcterms:modified xsi:type="dcterms:W3CDTF">2018-10-02T08:32:00Z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ms_msp_Constituency">
    <vt:lpwstr>Lothian</vt:lpwstr>
  </property>
  <property fmtid="{D5CDD505-2E9C-101B-9397-08002B2CF9AE}" pid="3" name="fms_msp_FirstName">
    <vt:lpwstr>Miles</vt:lpwstr>
  </property>
  <property fmtid="{D5CDD505-2E9C-101B-9397-08002B2CF9AE}" pid="4" name="fms_msp_LastName">
    <vt:lpwstr>Briggs</vt:lpwstr>
  </property>
  <property fmtid="{D5CDD505-2E9C-101B-9397-08002B2CF9AE}" pid="5" name="fms_msp_PoliticalParty">
    <vt:lpwstr>Scottish Conservatives and Unionist Party</vt:lpwstr>
  </property>
  <property fmtid="{D5CDD505-2E9C-101B-9397-08002B2CF9AE}" pid="6" name="fms_msp_Title">
    <vt:lpwstr/>
  </property>
  <property fmtid="{D5CDD505-2E9C-101B-9397-08002B2CF9AE}" pid="7" name="se_IndexHeading">
    <vt:lpwstr>Health and Social Care</vt:lpwstr>
  </property>
  <property fmtid="{D5CDD505-2E9C-101B-9397-08002B2CF9AE}" pid="8" name="se_Minister">
    <vt:lpwstr>Jeane Freeman</vt:lpwstr>
  </property>
  <property fmtid="{D5CDD505-2E9C-101B-9397-08002B2CF9AE}" pid="9" name="ums_input_Addressee">
    <vt:lpwstr>SCOTTISH GOVERNMENT</vt:lpwstr>
  </property>
  <property fmtid="{D5CDD505-2E9C-101B-9397-08002B2CF9AE}" pid="10" name="ums_input_DateForAnswer">
    <vt:lpwstr>2 October 2018</vt:lpwstr>
  </property>
  <property fmtid="{D5CDD505-2E9C-101B-9397-08002B2CF9AE}" pid="11" name="ums_input_Department">
    <vt:lpwstr>SCOTTISH GOVERNMENT</vt:lpwstr>
  </property>
  <property fmtid="{D5CDD505-2E9C-101B-9397-08002B2CF9AE}" pid="12" name="ums_input_Inspired">
    <vt:lpwstr>False</vt:lpwstr>
  </property>
  <property fmtid="{D5CDD505-2E9C-101B-9397-08002B2CF9AE}" pid="13" name="ums_input_QuestionType">
    <vt:lpwstr>Written</vt:lpwstr>
  </property>
  <property fmtid="{D5CDD505-2E9C-101B-9397-08002B2CF9AE}" pid="14" name="ums_input_UniqueIdentifier">
    <vt:lpwstr>S5W-18945</vt:lpwstr>
  </property>
</Properties>
</file>