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D" w:rsidRPr="00676052" w:rsidRDefault="009A18CD" w:rsidP="009A18CD">
      <w:pPr>
        <w:shd w:val="clear" w:color="auto" w:fill="FFFFFF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bookmarkStart w:id="0" w:name="_MailOriginal"/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Our education helps young people understand, cope with, and take action in a crisis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.</w:t>
      </w:r>
    </w:p>
    <w:p w:rsidR="009A18CD" w:rsidRPr="00676052" w:rsidRDefault="009A18CD" w:rsidP="009A18CD">
      <w:pPr>
        <w:shd w:val="clear" w:color="auto" w:fill="FFFFFF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 xml:space="preserve">We offer </w:t>
      </w:r>
      <w:r w:rsidRPr="00676052">
        <w:rPr>
          <w:rFonts w:eastAsia="Times New Roman" w:cs="Arial"/>
          <w:b/>
          <w:color w:val="000000" w:themeColor="text1"/>
          <w:sz w:val="18"/>
          <w:szCs w:val="18"/>
        </w:rPr>
        <w:t>fully funded</w:t>
      </w:r>
      <w:r w:rsidRPr="00676052">
        <w:rPr>
          <w:rFonts w:eastAsia="Times New Roman" w:cs="Arial"/>
          <w:color w:val="000000" w:themeColor="text1"/>
          <w:sz w:val="18"/>
          <w:szCs w:val="18"/>
        </w:rPr>
        <w:t xml:space="preserve"> workshops in schools and youth work settings in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areas where young people are at higher risk of experiencing a crisis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related to drug/alcohol use</w:t>
      </w:r>
      <w:r>
        <w:rPr>
          <w:rFonts w:eastAsia="Times New Roman" w:cs="Arial"/>
          <w:color w:val="000000" w:themeColor="text1"/>
          <w:sz w:val="18"/>
          <w:szCs w:val="18"/>
        </w:rPr>
        <w:t xml:space="preserve"> 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and stigmatising behaviour.</w:t>
      </w:r>
    </w:p>
    <w:p w:rsidR="009A18CD" w:rsidRPr="009A18CD" w:rsidRDefault="009A18CD" w:rsidP="009A18CD">
      <w:pPr>
        <w:shd w:val="clear" w:color="auto" w:fill="FFFFFF"/>
        <w:spacing w:before="225" w:after="45" w:line="240" w:lineRule="auto"/>
        <w:textAlignment w:val="baseline"/>
        <w:outlineLvl w:val="1"/>
        <w:rPr>
          <w:rFonts w:eastAsia="Times New Roman" w:cs="Arial"/>
          <w:b/>
          <w:bCs/>
          <w:color w:val="333333"/>
          <w:spacing w:val="3"/>
          <w:sz w:val="16"/>
          <w:szCs w:val="16"/>
        </w:rPr>
      </w:pPr>
    </w:p>
    <w:p w:rsidR="009A18CD" w:rsidRPr="00676052" w:rsidRDefault="009A18CD" w:rsidP="009A18CD">
      <w:pPr>
        <w:shd w:val="clear" w:color="auto" w:fill="FFFFFF"/>
        <w:spacing w:before="225" w:after="45" w:line="240" w:lineRule="auto"/>
        <w:textAlignment w:val="baseline"/>
        <w:outlineLvl w:val="1"/>
        <w:rPr>
          <w:rFonts w:eastAsia="Times New Roman" w:cs="Arial"/>
          <w:b/>
          <w:bCs/>
          <w:color w:val="333333"/>
          <w:spacing w:val="3"/>
          <w:sz w:val="31"/>
          <w:szCs w:val="31"/>
        </w:rPr>
      </w:pPr>
      <w:r w:rsidRPr="00676052">
        <w:rPr>
          <w:rFonts w:eastAsia="Times New Roman" w:cs="Arial"/>
          <w:b/>
          <w:bCs/>
          <w:color w:val="333333"/>
          <w:spacing w:val="3"/>
          <w:sz w:val="31"/>
          <w:szCs w:val="31"/>
        </w:rPr>
        <w:t>What do the workshops cover?</w:t>
      </w:r>
    </w:p>
    <w:p w:rsidR="009A18CD" w:rsidRPr="009A18CD" w:rsidRDefault="009A18CD" w:rsidP="009A18CD">
      <w:pPr>
        <w:shd w:val="clear" w:color="auto" w:fill="FFFFFF"/>
        <w:spacing w:after="75" w:line="360" w:lineRule="atLeast"/>
        <w:textAlignment w:val="baseline"/>
        <w:rPr>
          <w:rFonts w:eastAsia="Times New Roman" w:cs="Arial"/>
          <w:color w:val="333333"/>
          <w:sz w:val="16"/>
          <w:szCs w:val="16"/>
        </w:rPr>
      </w:pPr>
      <w:r w:rsidRPr="00676052">
        <w:rPr>
          <w:rFonts w:eastAsia="Times New Roman" w:cs="Arial"/>
          <w:color w:val="333333"/>
          <w:sz w:val="18"/>
          <w:szCs w:val="18"/>
        </w:rPr>
        <w:t> </w:t>
      </w:r>
    </w:p>
    <w:p w:rsidR="009A18CD" w:rsidRPr="00676052" w:rsidRDefault="009A18CD" w:rsidP="009A18CD">
      <w:pPr>
        <w:shd w:val="clear" w:color="auto" w:fill="FFFFFF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The free workshops, delivered by Red Cross educators, aim to </w:t>
      </w:r>
      <w:r w:rsidRPr="00F37949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help 10–19 year olds learn first aid</w:t>
      </w:r>
      <w:r w:rsidRPr="00F37949">
        <w:rPr>
          <w:rFonts w:eastAsia="Times New Roman" w:cs="Arial"/>
          <w:color w:val="000000" w:themeColor="text1"/>
          <w:sz w:val="18"/>
          <w:szCs w:val="18"/>
        </w:rPr>
        <w:t> and/or </w:t>
      </w:r>
      <w:r w:rsidRPr="00F37949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explore the impact of stigmatising behaviour</w:t>
      </w:r>
      <w:r w:rsidRPr="00F37949">
        <w:rPr>
          <w:rFonts w:eastAsia="Times New Roman" w:cs="Arial"/>
          <w:color w:val="000000" w:themeColor="text1"/>
          <w:sz w:val="18"/>
          <w:szCs w:val="18"/>
        </w:rPr>
        <w:t> tow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ards refugees, migrants and asylum seekers.</w:t>
      </w:r>
    </w:p>
    <w:p w:rsidR="009A18CD" w:rsidRPr="00676052" w:rsidRDefault="009A18CD" w:rsidP="009A18C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76052">
        <w:rPr>
          <w:rFonts w:eastAsia="Times New Roman" w:cs="Arial"/>
          <w:color w:val="333333"/>
          <w:sz w:val="18"/>
          <w:szCs w:val="18"/>
        </w:rPr>
        <w:br/>
      </w:r>
    </w:p>
    <w:p w:rsidR="009A18CD" w:rsidRPr="00676052" w:rsidRDefault="009A18CD" w:rsidP="009A18CD">
      <w:pPr>
        <w:shd w:val="clear" w:color="auto" w:fill="FFFFFF"/>
        <w:spacing w:before="75" w:after="45" w:line="276" w:lineRule="atLeast"/>
        <w:textAlignment w:val="baseline"/>
        <w:outlineLvl w:val="2"/>
        <w:rPr>
          <w:rFonts w:eastAsia="Times New Roman" w:cs="Arial"/>
          <w:b/>
          <w:bCs/>
          <w:color w:val="FF0000"/>
          <w:spacing w:val="-1"/>
          <w:sz w:val="26"/>
          <w:szCs w:val="26"/>
        </w:rPr>
      </w:pPr>
      <w:r w:rsidRPr="00676052">
        <w:rPr>
          <w:rFonts w:eastAsia="Times New Roman" w:cs="Arial"/>
          <w:b/>
          <w:bCs/>
          <w:color w:val="FF0000"/>
          <w:spacing w:val="-1"/>
          <w:sz w:val="26"/>
          <w:szCs w:val="26"/>
        </w:rPr>
        <w:t>First aid workshops</w:t>
      </w:r>
    </w:p>
    <w:p w:rsidR="009A18CD" w:rsidRPr="00676052" w:rsidRDefault="009A18CD" w:rsidP="009A18CD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 xml:space="preserve">Learn </w:t>
      </w:r>
      <w:r w:rsidRPr="00F37949">
        <w:rPr>
          <w:rFonts w:eastAsia="Times New Roman" w:cs="Arial"/>
          <w:color w:val="000000" w:themeColor="text1"/>
          <w:sz w:val="18"/>
          <w:szCs w:val="18"/>
        </w:rPr>
        <w:t>essential </w:t>
      </w:r>
      <w:r w:rsidRPr="00F37949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first aid skills</w:t>
      </w:r>
      <w:r w:rsidRPr="00F37949">
        <w:rPr>
          <w:rFonts w:eastAsia="Times New Roman" w:cs="Arial"/>
          <w:color w:val="000000" w:themeColor="text1"/>
          <w:sz w:val="18"/>
          <w:szCs w:val="18"/>
        </w:rPr>
        <w:t>, including</w:t>
      </w:r>
      <w:r w:rsidRPr="00676052">
        <w:rPr>
          <w:rFonts w:eastAsia="Times New Roman" w:cs="Arial"/>
          <w:color w:val="000000" w:themeColor="text1"/>
          <w:sz w:val="18"/>
          <w:szCs w:val="18"/>
        </w:rPr>
        <w:t xml:space="preserve"> how to help someone who is:</w:t>
      </w:r>
    </w:p>
    <w:p w:rsidR="009A18CD" w:rsidRPr="00676052" w:rsidRDefault="009A18CD" w:rsidP="009A18CD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unresponsive (breathing/not breathing)</w:t>
      </w:r>
    </w:p>
    <w:p w:rsidR="009A18CD" w:rsidRPr="00676052" w:rsidRDefault="009A18CD" w:rsidP="009A18CD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bleeding heavily</w:t>
      </w:r>
    </w:p>
    <w:p w:rsidR="009A18CD" w:rsidRPr="00676052" w:rsidRDefault="009A18CD" w:rsidP="009A18CD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burnt</w:t>
      </w:r>
    </w:p>
    <w:p w:rsidR="009A18CD" w:rsidRPr="00676052" w:rsidRDefault="009A18CD" w:rsidP="009A18CD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Assess and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manage risks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to make informed choices when helping others.</w:t>
      </w:r>
    </w:p>
    <w:p w:rsidR="009A18CD" w:rsidRDefault="009A18CD" w:rsidP="009A18CD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 xml:space="preserve">Build </w:t>
      </w:r>
      <w:r w:rsidRPr="00F37949">
        <w:rPr>
          <w:rFonts w:eastAsia="Times New Roman" w:cs="Arial"/>
          <w:color w:val="000000" w:themeColor="text1"/>
          <w:sz w:val="18"/>
          <w:szCs w:val="18"/>
        </w:rPr>
        <w:t>the </w:t>
      </w:r>
      <w:r w:rsidRPr="00F37949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confidence and willingness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to help in a first aid emergency.</w:t>
      </w:r>
    </w:p>
    <w:p w:rsidR="009A18CD" w:rsidRPr="00676052" w:rsidRDefault="009A18CD" w:rsidP="009A18CD">
      <w:pPr>
        <w:shd w:val="clear" w:color="auto" w:fill="FFFFFF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</w:p>
    <w:p w:rsidR="009A18CD" w:rsidRPr="00676052" w:rsidRDefault="009A18CD" w:rsidP="009A18CD">
      <w:pPr>
        <w:shd w:val="clear" w:color="auto" w:fill="FFFFFF"/>
        <w:spacing w:before="75" w:after="45" w:line="276" w:lineRule="atLeast"/>
        <w:textAlignment w:val="baseline"/>
        <w:outlineLvl w:val="2"/>
        <w:rPr>
          <w:rFonts w:eastAsia="Times New Roman" w:cs="Arial"/>
          <w:b/>
          <w:bCs/>
          <w:color w:val="FF0000"/>
          <w:spacing w:val="-1"/>
          <w:sz w:val="26"/>
          <w:szCs w:val="26"/>
        </w:rPr>
      </w:pPr>
      <w:r w:rsidRPr="00676052">
        <w:rPr>
          <w:rFonts w:eastAsia="Times New Roman" w:cs="Arial"/>
          <w:b/>
          <w:bCs/>
          <w:color w:val="FF0000"/>
          <w:spacing w:val="-1"/>
          <w:sz w:val="26"/>
          <w:szCs w:val="26"/>
        </w:rPr>
        <w:t>Refugees and migration workshops</w:t>
      </w:r>
    </w:p>
    <w:p w:rsidR="009A18CD" w:rsidRPr="00676052" w:rsidRDefault="009A18CD" w:rsidP="009A18CD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Explore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assumptions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about terms such as 'refugee', 'migrant' and 'asylum seeker'. </w:t>
      </w:r>
    </w:p>
    <w:p w:rsidR="009A18CD" w:rsidRPr="00676052" w:rsidRDefault="009A18CD" w:rsidP="009A18CD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Understand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why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someone might have to flee their home.</w:t>
      </w:r>
      <w:bookmarkStart w:id="1" w:name="_GoBack"/>
      <w:bookmarkEnd w:id="1"/>
    </w:p>
    <w:p w:rsidR="009A18CD" w:rsidRPr="00676052" w:rsidRDefault="009A18CD" w:rsidP="009A18CD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Analyse the harmful effects of unwelcoming, hostile or discriminating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behaviour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.</w:t>
      </w:r>
    </w:p>
    <w:p w:rsidR="009A18CD" w:rsidRDefault="009A18CD" w:rsidP="009A18CD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  <w:r w:rsidRPr="00676052">
        <w:rPr>
          <w:rFonts w:eastAsia="Times New Roman" w:cs="Arial"/>
          <w:color w:val="000000" w:themeColor="text1"/>
          <w:sz w:val="18"/>
          <w:szCs w:val="18"/>
        </w:rPr>
        <w:t>Consider how individual </w:t>
      </w:r>
      <w:r w:rsidRPr="00676052">
        <w:rPr>
          <w:rFonts w:eastAsia="Times New Roman" w:cs="Arial"/>
          <w:bCs/>
          <w:color w:val="000000" w:themeColor="text1"/>
          <w:sz w:val="18"/>
          <w:szCs w:val="18"/>
          <w:bdr w:val="none" w:sz="0" w:space="0" w:color="auto" w:frame="1"/>
        </w:rPr>
        <w:t>actions</w:t>
      </w:r>
      <w:r w:rsidRPr="00676052">
        <w:rPr>
          <w:rFonts w:eastAsia="Times New Roman" w:cs="Arial"/>
          <w:color w:val="000000" w:themeColor="text1"/>
          <w:sz w:val="18"/>
          <w:szCs w:val="18"/>
        </w:rPr>
        <w:t> can help someone feel more welcome.</w:t>
      </w:r>
    </w:p>
    <w:p w:rsidR="00102B2C" w:rsidRDefault="00102B2C" w:rsidP="00102B2C">
      <w:pPr>
        <w:rPr>
          <w:rFonts w:ascii="Century Gothic" w:hAnsi="Century Gothic"/>
          <w:b/>
          <w:bCs/>
          <w:iCs/>
          <w:color w:val="FF0000"/>
          <w:sz w:val="26"/>
          <w:szCs w:val="26"/>
        </w:rPr>
      </w:pPr>
    </w:p>
    <w:p w:rsidR="00102B2C" w:rsidRDefault="00102B2C" w:rsidP="00102B2C">
      <w:pPr>
        <w:rPr>
          <w:rFonts w:cs="Arial"/>
          <w:b/>
          <w:bCs/>
          <w:iCs/>
          <w:color w:val="FF0000"/>
          <w:sz w:val="26"/>
          <w:szCs w:val="26"/>
        </w:rPr>
      </w:pPr>
    </w:p>
    <w:p w:rsidR="00102B2C" w:rsidRPr="00102B2C" w:rsidRDefault="00102B2C" w:rsidP="00102B2C">
      <w:pPr>
        <w:spacing w:line="360" w:lineRule="auto"/>
        <w:rPr>
          <w:rFonts w:cs="Arial"/>
          <w:b/>
          <w:bCs/>
          <w:iCs/>
          <w:color w:val="FF0000"/>
          <w:sz w:val="26"/>
          <w:szCs w:val="26"/>
        </w:rPr>
      </w:pPr>
      <w:r w:rsidRPr="00102B2C">
        <w:rPr>
          <w:rFonts w:cs="Arial"/>
          <w:b/>
          <w:bCs/>
          <w:iCs/>
          <w:color w:val="FF0000"/>
          <w:sz w:val="26"/>
          <w:szCs w:val="26"/>
        </w:rPr>
        <w:t xml:space="preserve">What can you expect from a workshop? </w:t>
      </w:r>
    </w:p>
    <w:p w:rsidR="00102B2C" w:rsidRP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 xml:space="preserve">They typically last between 60-90 minutes.  You can book a single session or a series of sessions with different groups. </w:t>
      </w:r>
    </w:p>
    <w:p w:rsidR="00102B2C" w:rsidRP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>Due to the interactive nature of the workshops, group s</w:t>
      </w:r>
      <w:r w:rsidR="00F86735">
        <w:rPr>
          <w:rFonts w:cs="Arial"/>
          <w:iCs/>
          <w:color w:val="000000" w:themeColor="text1"/>
          <w:sz w:val="18"/>
          <w:szCs w:val="18"/>
        </w:rPr>
        <w:t xml:space="preserve">izes are ideally no more than </w:t>
      </w:r>
      <w:r w:rsidR="00AA02FB">
        <w:rPr>
          <w:rFonts w:cs="Arial"/>
          <w:iCs/>
          <w:color w:val="000000" w:themeColor="text1"/>
          <w:sz w:val="18"/>
          <w:szCs w:val="18"/>
        </w:rPr>
        <w:t>30</w:t>
      </w:r>
      <w:r w:rsidRPr="00102B2C">
        <w:rPr>
          <w:rFonts w:cs="Arial"/>
          <w:iCs/>
          <w:color w:val="000000" w:themeColor="text1"/>
          <w:sz w:val="18"/>
          <w:szCs w:val="18"/>
        </w:rPr>
        <w:t xml:space="preserve">. </w:t>
      </w:r>
    </w:p>
    <w:p w:rsidR="00102B2C" w:rsidRP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>Tailored to the needs of your group.</w:t>
      </w:r>
    </w:p>
    <w:p w:rsidR="00102B2C" w:rsidRP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>Delivered by experienced and inspiring Red Cross educators.</w:t>
      </w:r>
    </w:p>
    <w:p w:rsidR="00102B2C" w:rsidRP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 xml:space="preserve">Sessions are practical and help develop critical thinking, teamwork and communication skills. </w:t>
      </w:r>
    </w:p>
    <w:p w:rsidR="00102B2C" w:rsidRDefault="00102B2C" w:rsidP="00102B2C">
      <w:pPr>
        <w:pStyle w:val="ListParagraph"/>
        <w:numPr>
          <w:ilvl w:val="0"/>
          <w:numId w:val="12"/>
        </w:numPr>
        <w:suppressAutoHyphens w:val="0"/>
        <w:spacing w:line="360" w:lineRule="auto"/>
        <w:ind w:left="0"/>
        <w:rPr>
          <w:rFonts w:cs="Arial"/>
          <w:iCs/>
          <w:color w:val="000000" w:themeColor="text1"/>
          <w:sz w:val="18"/>
          <w:szCs w:val="18"/>
        </w:rPr>
      </w:pPr>
      <w:r w:rsidRPr="00102B2C">
        <w:rPr>
          <w:rFonts w:cs="Arial"/>
          <w:iCs/>
          <w:color w:val="000000" w:themeColor="text1"/>
          <w:sz w:val="18"/>
          <w:szCs w:val="18"/>
        </w:rPr>
        <w:t>Fully funded – there is no cost to you.</w:t>
      </w:r>
    </w:p>
    <w:p w:rsidR="009A18CD" w:rsidRPr="00CD1745" w:rsidRDefault="009A18CD" w:rsidP="00102B2C">
      <w:pPr>
        <w:pStyle w:val="ListParagraph"/>
        <w:suppressAutoHyphens w:val="0"/>
        <w:spacing w:line="360" w:lineRule="auto"/>
        <w:ind w:left="0"/>
        <w:rPr>
          <w:rFonts w:cs="Arial"/>
          <w:iCs/>
          <w:color w:val="FF0000"/>
          <w:sz w:val="18"/>
          <w:szCs w:val="18"/>
        </w:rPr>
      </w:pPr>
      <w:r w:rsidRPr="00CD1745">
        <w:rPr>
          <w:rFonts w:eastAsia="Times New Roman" w:cs="Arial"/>
          <w:b/>
          <w:bCs/>
          <w:color w:val="FF0000"/>
          <w:spacing w:val="3"/>
          <w:sz w:val="31"/>
          <w:szCs w:val="31"/>
        </w:rPr>
        <w:lastRenderedPageBreak/>
        <w:t>How can I find out more?</w:t>
      </w:r>
    </w:p>
    <w:p w:rsidR="009A18CD" w:rsidRPr="009A18CD" w:rsidRDefault="00874E02" w:rsidP="009A18CD">
      <w:pPr>
        <w:shd w:val="clear" w:color="auto" w:fill="FFFFFF"/>
        <w:spacing w:after="75" w:line="360" w:lineRule="atLeast"/>
        <w:textAlignment w:val="baseline"/>
        <w:rPr>
          <w:rFonts w:eastAsia="Times New Roman" w:cs="Arial"/>
          <w:color w:val="333333"/>
          <w:sz w:val="16"/>
          <w:szCs w:val="16"/>
        </w:rPr>
      </w:pPr>
      <w:r w:rsidRPr="00874E02">
        <w:rPr>
          <w:rFonts w:eastAsia="Times New Roman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B53C" wp14:editId="55847E69">
                <wp:simplePos x="0" y="0"/>
                <wp:positionH relativeFrom="column">
                  <wp:posOffset>3124632</wp:posOffset>
                </wp:positionH>
                <wp:positionV relativeFrom="paragraph">
                  <wp:posOffset>90170</wp:posOffset>
                </wp:positionV>
                <wp:extent cx="291117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02" w:rsidRPr="00874E02" w:rsidRDefault="00874E02" w:rsidP="00874E02">
                            <w:pPr>
                              <w:shd w:val="clear" w:color="auto" w:fill="FFFFFF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E02"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  <w:t>Alternatively, contact our </w:t>
                            </w:r>
                            <w:r w:rsidRPr="00874E02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youth education support centre</w:t>
                            </w:r>
                            <w:r w:rsidRPr="00874E02"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4E02" w:rsidRPr="00874E02" w:rsidRDefault="00874E02" w:rsidP="00874E02">
                            <w:pPr>
                              <w:shd w:val="clear" w:color="auto" w:fill="FFFFFF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604A5" w:rsidRDefault="00874E02" w:rsidP="00874E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</w:pPr>
                            <w:r w:rsidRP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>Email</w:t>
                            </w:r>
                            <w:r w:rsid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>:</w:t>
                            </w:r>
                            <w:r w:rsidRP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> </w:t>
                            </w:r>
                          </w:p>
                          <w:p w:rsidR="00874E02" w:rsidRPr="000604A5" w:rsidRDefault="00AA02FB" w:rsidP="000604A5">
                            <w:pPr>
                              <w:pStyle w:val="ListParagraph"/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</w:pPr>
                            <w:hyperlink r:id="rId8" w:history="1">
                              <w:r w:rsidR="00874E02" w:rsidRPr="000604A5">
                                <w:rPr>
                                  <w:rFonts w:eastAsia="Times New Roman" w:cs="Arial"/>
                                  <w:color w:val="000000" w:themeColor="text1"/>
                                  <w:szCs w:val="22"/>
                                  <w:u w:val="single"/>
                                  <w:bdr w:val="none" w:sz="0" w:space="0" w:color="auto" w:frame="1"/>
                                </w:rPr>
                                <w:t>youtheducation@redcross.org.uk</w:t>
                              </w:r>
                            </w:hyperlink>
                          </w:p>
                          <w:p w:rsidR="00874E02" w:rsidRPr="000604A5" w:rsidRDefault="00874E02" w:rsidP="00874E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</w:pPr>
                            <w:r w:rsidRP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>Call </w:t>
                            </w:r>
                            <w:r w:rsidRPr="000604A5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Cs w:val="22"/>
                                <w:bdr w:val="none" w:sz="0" w:space="0" w:color="auto" w:frame="1"/>
                              </w:rPr>
                              <w:t>0344 412 2734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05pt;margin-top:7.1pt;width:2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pD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" stroked="f">
                <v:textbox style="mso-fit-shape-to-text:t">
                  <w:txbxContent>
                    <w:p w:rsidR="00874E02" w:rsidRPr="00874E02" w:rsidRDefault="00874E02" w:rsidP="00874E02">
                      <w:pPr>
                        <w:shd w:val="clear" w:color="auto" w:fill="FFFFFF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74E02"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  <w:t>Alternatively, contact our </w:t>
                      </w:r>
                      <w:r w:rsidRPr="00874E02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</w:rPr>
                        <w:t>youth education support centre</w:t>
                      </w:r>
                      <w:r w:rsidRPr="00874E02"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74E02" w:rsidRPr="00874E02" w:rsidRDefault="00874E02" w:rsidP="00874E02">
                      <w:pPr>
                        <w:shd w:val="clear" w:color="auto" w:fill="FFFFFF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604A5" w:rsidRDefault="00874E02" w:rsidP="00874E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</w:pPr>
                      <w:r w:rsidRP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>Email</w:t>
                      </w:r>
                      <w:r w:rsid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>:</w:t>
                      </w:r>
                      <w:r w:rsidRP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> </w:t>
                      </w:r>
                    </w:p>
                    <w:p w:rsidR="00874E02" w:rsidRPr="000604A5" w:rsidRDefault="00CD1745" w:rsidP="000604A5">
                      <w:pPr>
                        <w:pStyle w:val="ListParagraph"/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</w:pPr>
                      <w:hyperlink r:id="rId9" w:history="1">
                        <w:r w:rsidR="00874E02" w:rsidRPr="000604A5">
                          <w:rPr>
                            <w:rFonts w:eastAsia="Times New Roman" w:cs="Arial"/>
                            <w:color w:val="000000" w:themeColor="text1"/>
                            <w:szCs w:val="22"/>
                            <w:u w:val="single"/>
                            <w:bdr w:val="none" w:sz="0" w:space="0" w:color="auto" w:frame="1"/>
                          </w:rPr>
                          <w:t>youtheducation@redcross.org.uk</w:t>
                        </w:r>
                      </w:hyperlink>
                    </w:p>
                    <w:p w:rsidR="00874E02" w:rsidRPr="000604A5" w:rsidRDefault="00874E02" w:rsidP="00874E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</w:pPr>
                      <w:r w:rsidRP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>Call </w:t>
                      </w:r>
                      <w:r w:rsidRPr="000604A5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Cs w:val="22"/>
                          <w:bdr w:val="none" w:sz="0" w:space="0" w:color="auto" w:frame="1"/>
                        </w:rPr>
                        <w:t>0344 412 2734</w:t>
                      </w:r>
                    </w:p>
                  </w:txbxContent>
                </v:textbox>
              </v:shape>
            </w:pict>
          </mc:Fallback>
        </mc:AlternateContent>
      </w:r>
      <w:r w:rsidRPr="00874E02">
        <w:rPr>
          <w:rFonts w:eastAsia="Times New Roman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226C" wp14:editId="3A6757AF">
                <wp:simplePos x="0" y="0"/>
                <wp:positionH relativeFrom="column">
                  <wp:posOffset>-255906</wp:posOffset>
                </wp:positionH>
                <wp:positionV relativeFrom="paragraph">
                  <wp:posOffset>86360</wp:posOffset>
                </wp:positionV>
                <wp:extent cx="29432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02" w:rsidRPr="00874E02" w:rsidRDefault="00874E02" w:rsidP="00874E02">
                            <w:pPr>
                              <w:shd w:val="clear" w:color="auto" w:fill="FFFFFF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4E02"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find out more about how we could help young people please contact </w:t>
                            </w:r>
                            <w:r w:rsidRPr="00874E02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Sarah McCrory</w:t>
                            </w:r>
                            <w:r w:rsidRPr="00874E02"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at: </w:t>
                            </w:r>
                          </w:p>
                          <w:p w:rsidR="00874E02" w:rsidRPr="00874E02" w:rsidRDefault="00874E02" w:rsidP="00874E02">
                            <w:pPr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74E02" w:rsidRPr="000604A5" w:rsidRDefault="00874E02" w:rsidP="00874E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</w:pPr>
                            <w:r w:rsidRP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0604A5">
                                <w:rPr>
                                  <w:rStyle w:val="Hyperlink"/>
                                  <w:rFonts w:eastAsia="Times New Roman" w:cs="Arial"/>
                                  <w:color w:val="000000" w:themeColor="text1"/>
                                  <w:szCs w:val="22"/>
                                </w:rPr>
                                <w:t>sarahmccrory@redcross.org.uk</w:t>
                              </w:r>
                            </w:hyperlink>
                          </w:p>
                          <w:p w:rsidR="00874E02" w:rsidRPr="000604A5" w:rsidRDefault="00874E02" w:rsidP="00874E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uppressAutoHyphens w:val="0"/>
                              <w:spacing w:line="360" w:lineRule="atLeast"/>
                              <w:textAlignment w:val="baseline"/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</w:pPr>
                            <w:r w:rsidRPr="000604A5">
                              <w:rPr>
                                <w:rFonts w:eastAsia="Times New Roman" w:cs="Arial"/>
                                <w:color w:val="000000" w:themeColor="text1"/>
                                <w:szCs w:val="22"/>
                              </w:rPr>
                              <w:t xml:space="preserve">Call </w:t>
                            </w:r>
                            <w:r w:rsidR="005B34FF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Cs w:val="22"/>
                              </w:rPr>
                              <w:t>07739331866</w:t>
                            </w:r>
                            <w:r w:rsidRPr="000604A5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.15pt;margin-top:6.8pt;width:23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vGIwIAACM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" stroked="f">
                <v:textbox style="mso-fit-shape-to-text:t">
                  <w:txbxContent>
                    <w:p w:rsidR="00874E02" w:rsidRPr="00874E02" w:rsidRDefault="00874E02" w:rsidP="00874E02">
                      <w:pPr>
                        <w:shd w:val="clear" w:color="auto" w:fill="FFFFFF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74E02"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  <w:t xml:space="preserve">To find out more about how we could help young people please contact </w:t>
                      </w:r>
                      <w:r w:rsidRPr="00874E02">
                        <w:rPr>
                          <w:rFonts w:eastAsia="Times New Roman" w:cs="Arial"/>
                          <w:b/>
                          <w:color w:val="000000" w:themeColor="text1"/>
                          <w:sz w:val="18"/>
                          <w:szCs w:val="18"/>
                        </w:rPr>
                        <w:t>Sarah McCrory</w:t>
                      </w:r>
                      <w:r w:rsidRPr="00874E02"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  <w:t xml:space="preserve"> at: </w:t>
                      </w:r>
                    </w:p>
                    <w:p w:rsidR="00874E02" w:rsidRPr="00874E02" w:rsidRDefault="00874E02" w:rsidP="00874E02">
                      <w:pPr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74E02" w:rsidRPr="000604A5" w:rsidRDefault="00874E02" w:rsidP="00874E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</w:pPr>
                      <w:r w:rsidRP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0604A5">
                          <w:rPr>
                            <w:rStyle w:val="Hyperlink"/>
                            <w:rFonts w:eastAsia="Times New Roman" w:cs="Arial"/>
                            <w:color w:val="000000" w:themeColor="text1"/>
                            <w:szCs w:val="22"/>
                          </w:rPr>
                          <w:t>sarahmccrory@redcross.org.uk</w:t>
                        </w:r>
                      </w:hyperlink>
                    </w:p>
                    <w:p w:rsidR="00874E02" w:rsidRPr="000604A5" w:rsidRDefault="00874E02" w:rsidP="00874E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uppressAutoHyphens w:val="0"/>
                        <w:spacing w:line="360" w:lineRule="atLeast"/>
                        <w:textAlignment w:val="baseline"/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</w:pPr>
                      <w:r w:rsidRPr="000604A5">
                        <w:rPr>
                          <w:rFonts w:eastAsia="Times New Roman" w:cs="Arial"/>
                          <w:color w:val="000000" w:themeColor="text1"/>
                          <w:szCs w:val="22"/>
                        </w:rPr>
                        <w:t xml:space="preserve">Call </w:t>
                      </w:r>
                      <w:r w:rsidR="005B34FF">
                        <w:rPr>
                          <w:rFonts w:eastAsia="Times New Roman" w:cs="Arial"/>
                          <w:b/>
                          <w:color w:val="000000" w:themeColor="text1"/>
                          <w:szCs w:val="22"/>
                        </w:rPr>
                        <w:t>07739331866</w:t>
                      </w:r>
                      <w:r w:rsidRPr="000604A5">
                        <w:rPr>
                          <w:rFonts w:eastAsia="Times New Roman" w:cs="Arial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18CD" w:rsidRPr="00676052">
        <w:rPr>
          <w:rFonts w:eastAsia="Times New Roman" w:cs="Arial"/>
          <w:color w:val="333333"/>
          <w:sz w:val="18"/>
          <w:szCs w:val="18"/>
        </w:rPr>
        <w:t> </w:t>
      </w:r>
    </w:p>
    <w:p w:rsidR="00874E02" w:rsidRPr="00874E02" w:rsidRDefault="00874E02" w:rsidP="00874E02">
      <w:pPr>
        <w:shd w:val="clear" w:color="auto" w:fill="FFFFFF"/>
        <w:suppressAutoHyphens w:val="0"/>
        <w:spacing w:line="360" w:lineRule="atLeast"/>
        <w:textAlignment w:val="baseline"/>
        <w:rPr>
          <w:rFonts w:eastAsia="Times New Roman" w:cs="Arial"/>
          <w:color w:val="000000" w:themeColor="text1"/>
          <w:sz w:val="18"/>
          <w:szCs w:val="18"/>
        </w:rPr>
      </w:pPr>
    </w:p>
    <w:p w:rsidR="008D302C" w:rsidRDefault="008D302C" w:rsidP="008D302C"/>
    <w:p w:rsidR="008D302C" w:rsidRDefault="008D302C" w:rsidP="008D302C"/>
    <w:bookmarkEnd w:id="0"/>
    <w:p w:rsidR="00343AE5" w:rsidRPr="008714E9" w:rsidRDefault="00343AE5">
      <w:pPr>
        <w:rPr>
          <w:rFonts w:cs="Arial"/>
          <w:szCs w:val="22"/>
        </w:rPr>
      </w:pPr>
    </w:p>
    <w:sectPr w:rsidR="00343AE5" w:rsidRPr="008714E9" w:rsidSect="00343AE5">
      <w:footerReference w:type="default" r:id="rId12"/>
      <w:headerReference w:type="first" r:id="rId13"/>
      <w:footerReference w:type="first" r:id="rId14"/>
      <w:pgSz w:w="11900" w:h="16840" w:code="9"/>
      <w:pgMar w:top="1814" w:right="1588" w:bottom="1418" w:left="1588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8" w:rsidRDefault="00900A88">
      <w:pPr>
        <w:spacing w:line="240" w:lineRule="auto"/>
      </w:pPr>
      <w:r>
        <w:separator/>
      </w:r>
    </w:p>
  </w:endnote>
  <w:endnote w:type="continuationSeparator" w:id="0">
    <w:p w:rsidR="00900A88" w:rsidRDefault="00900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88" w:rsidRDefault="00900A88" w:rsidP="00343AE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2FB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A88" w:rsidRPr="008841AE" w:rsidRDefault="00900A88" w:rsidP="00343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762"/>
    </w:tblGrid>
    <w:tr w:rsidR="00900A88" w:rsidTr="00343AE5">
      <w:trPr>
        <w:trHeight w:val="57"/>
      </w:trPr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900A88" w:rsidRDefault="00900A88">
          <w:pPr>
            <w:pStyle w:val="Footer"/>
            <w:rPr>
              <w:rStyle w:val="PageNumber"/>
              <w:lang w:val="en-US"/>
            </w:rPr>
          </w:pPr>
        </w:p>
      </w:tc>
      <w:tc>
        <w:tcPr>
          <w:tcW w:w="4762" w:type="dxa"/>
          <w:vAlign w:val="bottom"/>
        </w:tcPr>
        <w:p w:rsidR="00900A88" w:rsidRDefault="00900A88" w:rsidP="00343AE5">
          <w:pPr>
            <w:spacing w:line="140" w:lineRule="atLeast"/>
            <w:rPr>
              <w:sz w:val="12"/>
            </w:rPr>
          </w:pPr>
        </w:p>
      </w:tc>
    </w:tr>
    <w:tr w:rsidR="00900A88" w:rsidTr="00343AE5">
      <w:trPr>
        <w:trHeight w:hRule="exact" w:val="2206"/>
      </w:trPr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900A88" w:rsidRDefault="00900A88" w:rsidP="00516698">
          <w:pPr>
            <w:pStyle w:val="RCAddress"/>
            <w:rPr>
              <w:rStyle w:val="PageNumber"/>
              <w:sz w:val="12"/>
            </w:rPr>
          </w:pPr>
        </w:p>
      </w:tc>
      <w:tc>
        <w:tcPr>
          <w:tcW w:w="4762" w:type="dxa"/>
          <w:vAlign w:val="bottom"/>
        </w:tcPr>
        <w:p w:rsidR="00900A88" w:rsidRDefault="00900A88" w:rsidP="00343AE5">
          <w:pPr>
            <w:pStyle w:val="Footer"/>
            <w:jc w:val="right"/>
            <w:rPr>
              <w:rStyle w:val="PageNumber"/>
            </w:rPr>
          </w:pPr>
          <w:r>
            <w:rPr>
              <w:noProof/>
              <w:sz w:val="18"/>
            </w:rPr>
            <w:drawing>
              <wp:inline distT="0" distB="0" distL="0" distR="0" wp14:anchorId="72F82186" wp14:editId="342B19D3">
                <wp:extent cx="3019425" cy="1181100"/>
                <wp:effectExtent l="0" t="0" r="9525" b="0"/>
                <wp:docPr id="3" name="Picture 3" descr="Letterhead_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A88" w:rsidRPr="008841AE" w:rsidRDefault="00900A88" w:rsidP="00343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8" w:rsidRDefault="00900A88">
      <w:pPr>
        <w:spacing w:line="240" w:lineRule="auto"/>
      </w:pPr>
      <w:r>
        <w:separator/>
      </w:r>
    </w:p>
  </w:footnote>
  <w:footnote w:type="continuationSeparator" w:id="0">
    <w:p w:rsidR="00900A88" w:rsidRDefault="00900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88" w:rsidRDefault="00900A88">
    <w:pPr>
      <w:pStyle w:val="Header"/>
    </w:pPr>
  </w:p>
  <w:p w:rsidR="00900A88" w:rsidRDefault="00900A88" w:rsidP="00DD157F">
    <w:pPr>
      <w:pStyle w:val="Header"/>
      <w:tabs>
        <w:tab w:val="clear" w:pos="4320"/>
        <w:tab w:val="clear" w:pos="8640"/>
        <w:tab w:val="left" w:pos="7545"/>
      </w:tabs>
    </w:pPr>
    <w:r>
      <w:tab/>
      <w:t xml:space="preserve"> </w:t>
    </w:r>
  </w:p>
  <w:p w:rsidR="00900A88" w:rsidRDefault="00900A88">
    <w:pPr>
      <w:pStyle w:val="Header"/>
    </w:pPr>
  </w:p>
  <w:p w:rsidR="00900A88" w:rsidRDefault="00900A8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D316777" wp14:editId="3B5AFC06">
          <wp:simplePos x="0" y="0"/>
          <wp:positionH relativeFrom="page">
            <wp:posOffset>349250</wp:posOffset>
          </wp:positionH>
          <wp:positionV relativeFrom="page">
            <wp:posOffset>349250</wp:posOffset>
          </wp:positionV>
          <wp:extent cx="2521585" cy="529590"/>
          <wp:effectExtent l="0" t="0" r="0" b="3810"/>
          <wp:wrapNone/>
          <wp:docPr id="1" name="Picture 12" descr="A4-marque-croppe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4-marque-croppe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A88" w:rsidRDefault="00900A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7434A0" wp14:editId="0013BCD7">
              <wp:simplePos x="0" y="0"/>
              <wp:positionH relativeFrom="page">
                <wp:posOffset>5814695</wp:posOffset>
              </wp:positionH>
              <wp:positionV relativeFrom="page">
                <wp:posOffset>585470</wp:posOffset>
              </wp:positionV>
              <wp:extent cx="1567180" cy="2197100"/>
              <wp:effectExtent l="0" t="0" r="13970" b="1270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219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88" w:rsidRDefault="007C0D95">
                          <w:pPr>
                            <w:pStyle w:val="RCAddress"/>
                          </w:pPr>
                          <w:bookmarkStart w:id="2" w:name="OfficeAddress"/>
                          <w:r>
                            <w:t>West Point House</w:t>
                          </w:r>
                        </w:p>
                        <w:p w:rsidR="00900A88" w:rsidRDefault="007C0D95">
                          <w:pPr>
                            <w:pStyle w:val="RCAddress"/>
                          </w:pPr>
                          <w:r>
                            <w:t>69 N</w:t>
                          </w:r>
                          <w:r w:rsidR="000A37C5">
                            <w:t>orth</w:t>
                          </w:r>
                          <w:r>
                            <w:t xml:space="preserve"> Gyle Terrace</w:t>
                          </w:r>
                        </w:p>
                        <w:p w:rsidR="00900A88" w:rsidRDefault="007C0D95">
                          <w:pPr>
                            <w:pStyle w:val="RCAddress"/>
                          </w:pPr>
                          <w:r>
                            <w:t>Edinburgh</w:t>
                          </w:r>
                        </w:p>
                        <w:p w:rsidR="00900A88" w:rsidRDefault="007C0D95">
                          <w:pPr>
                            <w:pStyle w:val="RCAddress"/>
                          </w:pPr>
                          <w:r>
                            <w:t>EH12 8JY</w:t>
                          </w:r>
                        </w:p>
                        <w:p w:rsidR="00900A88" w:rsidRDefault="00900A88">
                          <w:pPr>
                            <w:pStyle w:val="RCAddress"/>
                          </w:pPr>
                        </w:p>
                        <w:p w:rsidR="00900A88" w:rsidRDefault="00900A88">
                          <w:pPr>
                            <w:pStyle w:val="RCAddress"/>
                          </w:pPr>
                          <w:r>
                            <w:t xml:space="preserve">Tel: </w:t>
                          </w:r>
                          <w:r w:rsidR="00336FD1">
                            <w:t>07739331866</w:t>
                          </w:r>
                        </w:p>
                        <w:p w:rsidR="00900A88" w:rsidRDefault="00900A88">
                          <w:pPr>
                            <w:pStyle w:val="RCAddress"/>
                          </w:pPr>
                          <w:r>
                            <w:t>redcross.org.uk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457.85pt;margin-top:46.1pt;width:123.4pt;height:17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NrrwIAAKs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" filled="f" stroked="f">
              <v:textbox inset="0,0,0,0">
                <w:txbxContent>
                  <w:p w:rsidR="00900A88" w:rsidRDefault="007C0D95">
                    <w:pPr>
                      <w:pStyle w:val="RCAddress"/>
                    </w:pPr>
                    <w:bookmarkStart w:id="3" w:name="OfficeAddress"/>
                    <w:r>
                      <w:t>West Point House</w:t>
                    </w:r>
                  </w:p>
                  <w:p w:rsidR="00900A88" w:rsidRDefault="007C0D95">
                    <w:pPr>
                      <w:pStyle w:val="RCAddress"/>
                    </w:pPr>
                    <w:r>
                      <w:t>69 N</w:t>
                    </w:r>
                    <w:r w:rsidR="000A37C5">
                      <w:t>orth</w:t>
                    </w:r>
                    <w:r>
                      <w:t xml:space="preserve"> Gyle Terrace</w:t>
                    </w:r>
                  </w:p>
                  <w:p w:rsidR="00900A88" w:rsidRDefault="007C0D95">
                    <w:pPr>
                      <w:pStyle w:val="RCAddress"/>
                    </w:pPr>
                    <w:r>
                      <w:t>Edinburgh</w:t>
                    </w:r>
                  </w:p>
                  <w:p w:rsidR="00900A88" w:rsidRDefault="007C0D95">
                    <w:pPr>
                      <w:pStyle w:val="RCAddress"/>
                    </w:pPr>
                    <w:r>
                      <w:t>EH12 8JY</w:t>
                    </w:r>
                  </w:p>
                  <w:p w:rsidR="00900A88" w:rsidRDefault="00900A88">
                    <w:pPr>
                      <w:pStyle w:val="RCAddress"/>
                    </w:pPr>
                  </w:p>
                  <w:p w:rsidR="00900A88" w:rsidRDefault="00900A88">
                    <w:pPr>
                      <w:pStyle w:val="RCAddress"/>
                    </w:pPr>
                    <w:r>
                      <w:t xml:space="preserve">Tel: </w:t>
                    </w:r>
                    <w:r w:rsidR="00336FD1">
                      <w:t>07739331866</w:t>
                    </w:r>
                  </w:p>
                  <w:p w:rsidR="00900A88" w:rsidRDefault="00900A88">
                    <w:pPr>
                      <w:pStyle w:val="RCAddress"/>
                    </w:pPr>
                    <w:r>
                      <w:t>redcross.org.uk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5E0"/>
    <w:multiLevelType w:val="multilevel"/>
    <w:tmpl w:val="F6CA3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81B92"/>
    <w:multiLevelType w:val="hybridMultilevel"/>
    <w:tmpl w:val="C1A2ED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54AA1"/>
    <w:multiLevelType w:val="hybridMultilevel"/>
    <w:tmpl w:val="6B5A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64A9"/>
    <w:multiLevelType w:val="hybridMultilevel"/>
    <w:tmpl w:val="C4F0E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07BDB"/>
    <w:multiLevelType w:val="multilevel"/>
    <w:tmpl w:val="C2FA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50FD0"/>
    <w:multiLevelType w:val="multilevel"/>
    <w:tmpl w:val="F6CA3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92564"/>
    <w:multiLevelType w:val="hybridMultilevel"/>
    <w:tmpl w:val="2EAE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6B42"/>
    <w:multiLevelType w:val="multilevel"/>
    <w:tmpl w:val="22D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632206"/>
    <w:multiLevelType w:val="multilevel"/>
    <w:tmpl w:val="F8D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D3D01"/>
    <w:multiLevelType w:val="hybridMultilevel"/>
    <w:tmpl w:val="AF62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2084F"/>
    <w:multiLevelType w:val="multilevel"/>
    <w:tmpl w:val="F6CA30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F11A2"/>
    <w:multiLevelType w:val="hybridMultilevel"/>
    <w:tmpl w:val="C93A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5"/>
    <w:rsid w:val="00002A42"/>
    <w:rsid w:val="000604A5"/>
    <w:rsid w:val="000A37C5"/>
    <w:rsid w:val="00102B2C"/>
    <w:rsid w:val="00151AC5"/>
    <w:rsid w:val="00196C28"/>
    <w:rsid w:val="00197770"/>
    <w:rsid w:val="001E0328"/>
    <w:rsid w:val="00231CFD"/>
    <w:rsid w:val="00260F17"/>
    <w:rsid w:val="00336FD1"/>
    <w:rsid w:val="00343AE5"/>
    <w:rsid w:val="00347152"/>
    <w:rsid w:val="003515C6"/>
    <w:rsid w:val="004B7CCB"/>
    <w:rsid w:val="004F3BEB"/>
    <w:rsid w:val="004F4F3B"/>
    <w:rsid w:val="00516698"/>
    <w:rsid w:val="00550169"/>
    <w:rsid w:val="0056415B"/>
    <w:rsid w:val="005A0547"/>
    <w:rsid w:val="005B10A3"/>
    <w:rsid w:val="005B34FF"/>
    <w:rsid w:val="006C10CB"/>
    <w:rsid w:val="007B4160"/>
    <w:rsid w:val="007C0D95"/>
    <w:rsid w:val="007E4E63"/>
    <w:rsid w:val="0082482D"/>
    <w:rsid w:val="008714E9"/>
    <w:rsid w:val="00874E02"/>
    <w:rsid w:val="008D302C"/>
    <w:rsid w:val="00900A88"/>
    <w:rsid w:val="009A18CD"/>
    <w:rsid w:val="009D164E"/>
    <w:rsid w:val="00A53696"/>
    <w:rsid w:val="00AA02FB"/>
    <w:rsid w:val="00AD3CEC"/>
    <w:rsid w:val="00AD4A6E"/>
    <w:rsid w:val="00AD752E"/>
    <w:rsid w:val="00B15E8D"/>
    <w:rsid w:val="00BA055E"/>
    <w:rsid w:val="00BF1DE0"/>
    <w:rsid w:val="00C0638F"/>
    <w:rsid w:val="00C21068"/>
    <w:rsid w:val="00C8301E"/>
    <w:rsid w:val="00CD1745"/>
    <w:rsid w:val="00D63B2B"/>
    <w:rsid w:val="00DD157F"/>
    <w:rsid w:val="00E377D2"/>
    <w:rsid w:val="00F01D23"/>
    <w:rsid w:val="00F37949"/>
    <w:rsid w:val="00F4494F"/>
    <w:rsid w:val="00F843A9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C5"/>
    <w:pPr>
      <w:suppressAutoHyphens/>
      <w:spacing w:after="0" w:line="300" w:lineRule="atLeast"/>
    </w:pPr>
    <w:rPr>
      <w:rFonts w:ascii="Arial" w:eastAsia="Times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ddress">
    <w:name w:val="RC Address"/>
    <w:basedOn w:val="Normal"/>
    <w:rsid w:val="00151AC5"/>
    <w:pPr>
      <w:tabs>
        <w:tab w:val="left" w:pos="340"/>
      </w:tabs>
      <w:suppressAutoHyphens w:val="0"/>
      <w:spacing w:line="190" w:lineRule="atLeast"/>
    </w:pPr>
    <w:rPr>
      <w:kern w:val="16"/>
      <w:sz w:val="17"/>
    </w:rPr>
  </w:style>
  <w:style w:type="paragraph" w:styleId="Footer">
    <w:name w:val="footer"/>
    <w:basedOn w:val="Normal"/>
    <w:link w:val="FooterChar"/>
    <w:rsid w:val="00151AC5"/>
    <w:pPr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151AC5"/>
    <w:rPr>
      <w:rFonts w:ascii="Arial" w:eastAsia="Times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15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AC5"/>
    <w:rPr>
      <w:rFonts w:ascii="Arial" w:eastAsia="Times" w:hAnsi="Arial" w:cs="Times New Roman"/>
      <w:szCs w:val="20"/>
      <w:lang w:eastAsia="en-GB"/>
    </w:rPr>
  </w:style>
  <w:style w:type="character" w:styleId="PageNumber">
    <w:name w:val="page number"/>
    <w:rsid w:val="00151AC5"/>
    <w:rPr>
      <w:rFonts w:ascii="Arial" w:hAnsi="Arial"/>
      <w:dstrike w:val="0"/>
      <w:color w:val="auto"/>
      <w:sz w:val="18"/>
      <w:u w:val="none"/>
      <w:vertAlign w:val="baseline"/>
    </w:rPr>
  </w:style>
  <w:style w:type="paragraph" w:customStyle="1" w:styleId="RCOfficeName">
    <w:name w:val="RC Office Name"/>
    <w:basedOn w:val="RCAddress"/>
    <w:rsid w:val="00151AC5"/>
    <w:rPr>
      <w:rFonts w:ascii="Arial Black" w:hAnsi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C5"/>
    <w:rPr>
      <w:rFonts w:ascii="Tahoma" w:eastAsia="Times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1AC5"/>
    <w:pPr>
      <w:suppressAutoHyphens w:val="0"/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C5"/>
    <w:pPr>
      <w:suppressAutoHyphens/>
      <w:spacing w:after="0" w:line="300" w:lineRule="atLeast"/>
    </w:pPr>
    <w:rPr>
      <w:rFonts w:ascii="Arial" w:eastAsia="Times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ddress">
    <w:name w:val="RC Address"/>
    <w:basedOn w:val="Normal"/>
    <w:rsid w:val="00151AC5"/>
    <w:pPr>
      <w:tabs>
        <w:tab w:val="left" w:pos="340"/>
      </w:tabs>
      <w:suppressAutoHyphens w:val="0"/>
      <w:spacing w:line="190" w:lineRule="atLeast"/>
    </w:pPr>
    <w:rPr>
      <w:kern w:val="16"/>
      <w:sz w:val="17"/>
    </w:rPr>
  </w:style>
  <w:style w:type="paragraph" w:styleId="Footer">
    <w:name w:val="footer"/>
    <w:basedOn w:val="Normal"/>
    <w:link w:val="FooterChar"/>
    <w:rsid w:val="00151AC5"/>
    <w:pPr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151AC5"/>
    <w:rPr>
      <w:rFonts w:ascii="Arial" w:eastAsia="Times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15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AC5"/>
    <w:rPr>
      <w:rFonts w:ascii="Arial" w:eastAsia="Times" w:hAnsi="Arial" w:cs="Times New Roman"/>
      <w:szCs w:val="20"/>
      <w:lang w:eastAsia="en-GB"/>
    </w:rPr>
  </w:style>
  <w:style w:type="character" w:styleId="PageNumber">
    <w:name w:val="page number"/>
    <w:rsid w:val="00151AC5"/>
    <w:rPr>
      <w:rFonts w:ascii="Arial" w:hAnsi="Arial"/>
      <w:dstrike w:val="0"/>
      <w:color w:val="auto"/>
      <w:sz w:val="18"/>
      <w:u w:val="none"/>
      <w:vertAlign w:val="baseline"/>
    </w:rPr>
  </w:style>
  <w:style w:type="paragraph" w:customStyle="1" w:styleId="RCOfficeName">
    <w:name w:val="RC Office Name"/>
    <w:basedOn w:val="RCAddress"/>
    <w:rsid w:val="00151AC5"/>
    <w:rPr>
      <w:rFonts w:ascii="Arial Black" w:hAnsi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C5"/>
    <w:rPr>
      <w:rFonts w:ascii="Tahoma" w:eastAsia="Times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1AC5"/>
    <w:pPr>
      <w:suppressAutoHyphens w:val="0"/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09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80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education@redcross.org.uk?subject=Website%20enquir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ahmccrory@redcros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hmccrory@redcros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education@redcross.org.uk?subject=Website%20enquir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87A46D25</Template>
  <TotalTime>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</dc:creator>
  <cp:lastModifiedBy>Sarah McCrory</cp:lastModifiedBy>
  <cp:revision>14</cp:revision>
  <cp:lastPrinted>2017-01-09T15:18:00Z</cp:lastPrinted>
  <dcterms:created xsi:type="dcterms:W3CDTF">2017-07-19T08:53:00Z</dcterms:created>
  <dcterms:modified xsi:type="dcterms:W3CDTF">2017-10-04T09:25:00Z</dcterms:modified>
</cp:coreProperties>
</file>